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BE7A" w14:textId="48198121" w:rsidR="003E3269" w:rsidRDefault="003E3269" w:rsidP="003E3269">
      <w:pPr>
        <w:rPr>
          <w:rFonts w:ascii="David" w:hAnsi="David" w:cs="David"/>
          <w:sz w:val="28"/>
          <w:szCs w:val="28"/>
          <w:rtl/>
        </w:rPr>
      </w:pPr>
      <w:r>
        <w:rPr>
          <w:rFonts w:ascii="David" w:hAnsi="David" w:cs="David" w:hint="cs"/>
          <w:sz w:val="28"/>
          <w:szCs w:val="28"/>
          <w:rtl/>
        </w:rPr>
        <w:t>13.07.2023</w:t>
      </w:r>
    </w:p>
    <w:p w14:paraId="1F68490E" w14:textId="77777777" w:rsidR="003E3269" w:rsidRDefault="003E3269" w:rsidP="003E3269">
      <w:pPr>
        <w:rPr>
          <w:rFonts w:ascii="David" w:hAnsi="David" w:cs="David"/>
          <w:sz w:val="28"/>
          <w:szCs w:val="28"/>
          <w:rtl/>
        </w:rPr>
      </w:pPr>
      <w:r>
        <w:rPr>
          <w:rFonts w:ascii="David" w:hAnsi="David" w:cs="David" w:hint="cs"/>
          <w:sz w:val="28"/>
          <w:szCs w:val="28"/>
          <w:rtl/>
        </w:rPr>
        <w:t>פרופ' עירית עמית כהן</w:t>
      </w:r>
    </w:p>
    <w:p w14:paraId="2257326F" w14:textId="77777777" w:rsidR="00D703C9" w:rsidRDefault="003E3269" w:rsidP="003E3269">
      <w:pPr>
        <w:spacing w:line="360" w:lineRule="auto"/>
        <w:contextualSpacing/>
        <w:rPr>
          <w:rFonts w:ascii="David" w:hAnsi="David" w:cs="David"/>
          <w:sz w:val="28"/>
          <w:szCs w:val="28"/>
          <w:rtl/>
        </w:rPr>
      </w:pPr>
      <w:r w:rsidRPr="00DE6FE0">
        <w:rPr>
          <w:rFonts w:ascii="David" w:hAnsi="David" w:cs="David" w:hint="cs"/>
          <w:sz w:val="28"/>
          <w:szCs w:val="28"/>
          <w:rtl/>
        </w:rPr>
        <w:t xml:space="preserve">60 שניות </w:t>
      </w:r>
      <w:r>
        <w:rPr>
          <w:rFonts w:ascii="David" w:hAnsi="David" w:cs="David" w:hint="cs"/>
          <w:sz w:val="28"/>
          <w:szCs w:val="28"/>
          <w:rtl/>
        </w:rPr>
        <w:t>על</w:t>
      </w:r>
      <w:r w:rsidRPr="00DE6FE0">
        <w:rPr>
          <w:rFonts w:ascii="David" w:hAnsi="David" w:cs="David" w:hint="cs"/>
          <w:sz w:val="28"/>
          <w:szCs w:val="28"/>
          <w:rtl/>
        </w:rPr>
        <w:t xml:space="preserve"> שימור מורשת התרבות</w:t>
      </w:r>
    </w:p>
    <w:p w14:paraId="7EC765CA" w14:textId="6CB7D62C" w:rsidR="003E3269" w:rsidRPr="00D703C9" w:rsidRDefault="003E3269" w:rsidP="003E3269">
      <w:pPr>
        <w:spacing w:line="360" w:lineRule="auto"/>
        <w:contextualSpacing/>
        <w:rPr>
          <w:rFonts w:ascii="David" w:hAnsi="David" w:cs="David"/>
          <w:sz w:val="28"/>
          <w:szCs w:val="28"/>
          <w:u w:val="single"/>
          <w:rtl/>
        </w:rPr>
      </w:pPr>
      <w:r w:rsidRPr="00D703C9">
        <w:rPr>
          <w:rFonts w:ascii="David" w:hAnsi="David" w:cs="David" w:hint="cs"/>
          <w:sz w:val="28"/>
          <w:szCs w:val="28"/>
          <w:u w:val="single"/>
          <w:rtl/>
        </w:rPr>
        <w:t>סיכום</w:t>
      </w:r>
    </w:p>
    <w:p w14:paraId="4298F011" w14:textId="77777777" w:rsidR="003E3269" w:rsidRDefault="003E3269" w:rsidP="003E3269">
      <w:pPr>
        <w:spacing w:line="360" w:lineRule="auto"/>
        <w:contextualSpacing/>
        <w:rPr>
          <w:rFonts w:ascii="David" w:hAnsi="David" w:cs="David"/>
          <w:b/>
          <w:bCs/>
          <w:sz w:val="28"/>
          <w:szCs w:val="28"/>
          <w:rtl/>
        </w:rPr>
      </w:pPr>
      <w:r w:rsidRPr="00557DF4">
        <w:rPr>
          <w:rFonts w:ascii="David" w:hAnsi="David" w:cs="David" w:hint="cs"/>
          <w:b/>
          <w:bCs/>
          <w:sz w:val="24"/>
          <w:szCs w:val="24"/>
          <w:rtl/>
        </w:rPr>
        <w:t>מפגש ראשון</w:t>
      </w:r>
      <w:r>
        <w:rPr>
          <w:rFonts w:ascii="David" w:hAnsi="David" w:cs="David" w:hint="cs"/>
          <w:sz w:val="24"/>
          <w:szCs w:val="24"/>
          <w:rtl/>
        </w:rPr>
        <w:t xml:space="preserve"> הציג את הצירוף הלשוני, שימור מורשת תרבות מוחשית והמשמעויות הנלוות. </w:t>
      </w:r>
      <w:r w:rsidRPr="00557DF4">
        <w:rPr>
          <w:rFonts w:ascii="David" w:hAnsi="David" w:cs="David" w:hint="cs"/>
          <w:b/>
          <w:bCs/>
          <w:sz w:val="24"/>
          <w:szCs w:val="24"/>
          <w:rtl/>
        </w:rPr>
        <w:t>מפגש שני</w:t>
      </w:r>
      <w:r>
        <w:rPr>
          <w:rFonts w:ascii="David" w:hAnsi="David" w:cs="David" w:hint="cs"/>
          <w:sz w:val="24"/>
          <w:szCs w:val="24"/>
          <w:rtl/>
        </w:rPr>
        <w:t xml:space="preserve"> מתמקד בגורמים השותפים לשינוי במעמד תחום שימור מורשת התרבות המוחשית.</w:t>
      </w:r>
    </w:p>
    <w:p w14:paraId="003E956B" w14:textId="77777777" w:rsidR="003E3269" w:rsidRDefault="003E3269" w:rsidP="003E3269">
      <w:pPr>
        <w:spacing w:line="360" w:lineRule="auto"/>
        <w:contextualSpacing/>
        <w:rPr>
          <w:rFonts w:ascii="David" w:hAnsi="David" w:cs="David"/>
          <w:sz w:val="24"/>
          <w:szCs w:val="24"/>
          <w:rtl/>
        </w:rPr>
      </w:pPr>
      <w:r w:rsidRPr="00E569D2">
        <w:rPr>
          <w:rFonts w:ascii="David" w:hAnsi="David" w:cs="David" w:hint="cs"/>
          <w:b/>
          <w:bCs/>
          <w:sz w:val="24"/>
          <w:szCs w:val="24"/>
          <w:rtl/>
        </w:rPr>
        <w:t xml:space="preserve">מפגש שלישי </w:t>
      </w:r>
      <w:r>
        <w:rPr>
          <w:rFonts w:ascii="David" w:hAnsi="David" w:cs="David" w:hint="cs"/>
          <w:sz w:val="24"/>
          <w:szCs w:val="24"/>
          <w:rtl/>
        </w:rPr>
        <w:t xml:space="preserve">מתבסס על מאמר שהופיע באתרים המגזין 11 </w:t>
      </w:r>
      <w:r w:rsidRPr="00E569D2">
        <w:rPr>
          <w:rFonts w:ascii="David" w:hAnsi="David" w:cs="David"/>
          <w:sz w:val="24"/>
          <w:szCs w:val="24"/>
          <w:rtl/>
        </w:rPr>
        <w:t>תאריכים כסמל</w:t>
      </w:r>
      <w:r w:rsidRPr="00E569D2">
        <w:rPr>
          <w:rFonts w:ascii="David" w:hAnsi="David" w:cs="David" w:hint="cs"/>
          <w:sz w:val="24"/>
          <w:szCs w:val="24"/>
          <w:rtl/>
        </w:rPr>
        <w:t>: שנת 1700 ומעמדה בהבחנה בין עתיקה לבין אתר ונכס מורשת</w:t>
      </w:r>
      <w:r>
        <w:rPr>
          <w:rFonts w:ascii="David" w:hAnsi="David" w:cs="David" w:hint="cs"/>
          <w:sz w:val="24"/>
          <w:szCs w:val="24"/>
          <w:rtl/>
        </w:rPr>
        <w:t xml:space="preserve"> (כתבו: </w:t>
      </w:r>
      <w:r w:rsidRPr="00E569D2">
        <w:rPr>
          <w:rFonts w:ascii="David" w:hAnsi="David" w:cs="David" w:hint="cs"/>
          <w:sz w:val="24"/>
          <w:szCs w:val="24"/>
          <w:rtl/>
        </w:rPr>
        <w:t>רחל שוויצר</w:t>
      </w:r>
      <w:r>
        <w:rPr>
          <w:rFonts w:ascii="David" w:hAnsi="David" w:cs="David" w:hint="cs"/>
          <w:sz w:val="24"/>
          <w:szCs w:val="24"/>
          <w:rtl/>
        </w:rPr>
        <w:t xml:space="preserve"> ו</w:t>
      </w:r>
      <w:r w:rsidRPr="00E569D2">
        <w:rPr>
          <w:rFonts w:ascii="David" w:hAnsi="David" w:cs="David" w:hint="cs"/>
          <w:sz w:val="24"/>
          <w:szCs w:val="24"/>
          <w:rtl/>
        </w:rPr>
        <w:t xml:space="preserve">עירית </w:t>
      </w:r>
      <w:proofErr w:type="spellStart"/>
      <w:r w:rsidRPr="00E569D2">
        <w:rPr>
          <w:rFonts w:ascii="David" w:hAnsi="David" w:cs="David" w:hint="cs"/>
          <w:sz w:val="24"/>
          <w:szCs w:val="24"/>
          <w:rtl/>
        </w:rPr>
        <w:t>עמית־כהן</w:t>
      </w:r>
      <w:proofErr w:type="spellEnd"/>
      <w:r w:rsidRPr="00E569D2">
        <w:rPr>
          <w:rFonts w:ascii="David" w:hAnsi="David" w:cs="David" w:hint="cs"/>
          <w:sz w:val="24"/>
          <w:szCs w:val="24"/>
          <w:rtl/>
        </w:rPr>
        <w:t>)</w:t>
      </w:r>
    </w:p>
    <w:p w14:paraId="7BF6EA28" w14:textId="77777777" w:rsidR="003E3269" w:rsidRDefault="003E3269" w:rsidP="003E3269">
      <w:pPr>
        <w:spacing w:line="360" w:lineRule="auto"/>
        <w:contextualSpacing/>
        <w:rPr>
          <w:rFonts w:ascii="David" w:hAnsi="David" w:cs="David"/>
          <w:sz w:val="24"/>
          <w:szCs w:val="24"/>
          <w:rtl/>
        </w:rPr>
      </w:pPr>
      <w:r w:rsidRPr="00816153">
        <w:rPr>
          <w:rFonts w:ascii="David" w:hAnsi="David" w:cs="David" w:hint="cs"/>
          <w:b/>
          <w:bCs/>
          <w:sz w:val="24"/>
          <w:szCs w:val="24"/>
          <w:rtl/>
        </w:rPr>
        <w:t xml:space="preserve">מפגש </w:t>
      </w:r>
      <w:r>
        <w:rPr>
          <w:rFonts w:ascii="David" w:hAnsi="David" w:cs="David" w:hint="cs"/>
          <w:b/>
          <w:bCs/>
          <w:sz w:val="24"/>
          <w:szCs w:val="24"/>
          <w:rtl/>
        </w:rPr>
        <w:t>רביעי</w:t>
      </w:r>
      <w:r w:rsidRPr="00816153">
        <w:rPr>
          <w:rFonts w:ascii="David" w:hAnsi="David" w:cs="David" w:hint="cs"/>
          <w:b/>
          <w:bCs/>
          <w:sz w:val="24"/>
          <w:szCs w:val="24"/>
          <w:rtl/>
        </w:rPr>
        <w:t xml:space="preserve"> </w:t>
      </w:r>
      <w:r>
        <w:rPr>
          <w:rFonts w:ascii="David" w:hAnsi="David" w:cs="David" w:hint="cs"/>
          <w:sz w:val="24"/>
          <w:szCs w:val="24"/>
          <w:rtl/>
        </w:rPr>
        <w:t>נועד להציג את השינוי שחל בשיח השימור מהפריט או האתר הבודד למכלול /למרחב מורשת לשימור</w:t>
      </w:r>
    </w:p>
    <w:p w14:paraId="4A81FAE4" w14:textId="77777777" w:rsidR="003E3269" w:rsidRDefault="003E3269" w:rsidP="003E3269">
      <w:pPr>
        <w:spacing w:line="360" w:lineRule="auto"/>
        <w:contextualSpacing/>
        <w:rPr>
          <w:rFonts w:ascii="David" w:hAnsi="David" w:cs="David"/>
          <w:sz w:val="24"/>
          <w:szCs w:val="24"/>
          <w:rtl/>
        </w:rPr>
      </w:pPr>
      <w:r w:rsidRPr="00265026">
        <w:rPr>
          <w:rFonts w:ascii="David" w:hAnsi="David" w:cs="David" w:hint="cs"/>
          <w:b/>
          <w:bCs/>
          <w:sz w:val="24"/>
          <w:szCs w:val="24"/>
          <w:rtl/>
        </w:rPr>
        <w:t>מפגש חמישי</w:t>
      </w:r>
      <w:r>
        <w:rPr>
          <w:rFonts w:ascii="David" w:hAnsi="David" w:cs="David" w:hint="cs"/>
          <w:sz w:val="24"/>
          <w:szCs w:val="24"/>
          <w:rtl/>
        </w:rPr>
        <w:t>, השמשה (</w:t>
      </w:r>
      <w:r>
        <w:rPr>
          <w:rFonts w:ascii="David" w:hAnsi="David" w:cs="David"/>
          <w:sz w:val="24"/>
          <w:szCs w:val="24"/>
        </w:rPr>
        <w:t>re-use</w:t>
      </w:r>
      <w:r>
        <w:rPr>
          <w:rFonts w:ascii="David" w:hAnsi="David" w:cs="David" w:hint="cs"/>
          <w:sz w:val="24"/>
          <w:szCs w:val="24"/>
          <w:rtl/>
        </w:rPr>
        <w:t>) של נכסי מורשת בנויים</w:t>
      </w:r>
    </w:p>
    <w:p w14:paraId="7782D684" w14:textId="77777777" w:rsidR="003E3269" w:rsidRDefault="003E3269" w:rsidP="003E3269">
      <w:pPr>
        <w:spacing w:line="360" w:lineRule="auto"/>
        <w:contextualSpacing/>
        <w:rPr>
          <w:rFonts w:ascii="David" w:hAnsi="David" w:cs="David"/>
          <w:sz w:val="24"/>
          <w:szCs w:val="24"/>
          <w:rtl/>
        </w:rPr>
      </w:pPr>
      <w:r w:rsidRPr="000F5D23">
        <w:rPr>
          <w:rFonts w:ascii="David" w:hAnsi="David" w:cs="David" w:hint="cs"/>
          <w:b/>
          <w:bCs/>
          <w:sz w:val="24"/>
          <w:szCs w:val="24"/>
          <w:rtl/>
        </w:rPr>
        <w:t>מפגש ששי</w:t>
      </w:r>
      <w:r>
        <w:rPr>
          <w:rFonts w:ascii="David" w:hAnsi="David" w:cs="David" w:hint="cs"/>
          <w:sz w:val="24"/>
          <w:szCs w:val="24"/>
          <w:rtl/>
        </w:rPr>
        <w:t>, קשרים בין שימור ותכנון</w:t>
      </w:r>
    </w:p>
    <w:p w14:paraId="716C700D" w14:textId="77777777" w:rsidR="003E3269" w:rsidRDefault="003E3269" w:rsidP="003E3269">
      <w:pPr>
        <w:spacing w:line="360" w:lineRule="auto"/>
        <w:contextualSpacing/>
        <w:rPr>
          <w:rFonts w:ascii="David" w:hAnsi="David" w:cs="David"/>
          <w:sz w:val="24"/>
          <w:szCs w:val="24"/>
          <w:rtl/>
        </w:rPr>
      </w:pPr>
      <w:r w:rsidRPr="000F5D23">
        <w:rPr>
          <w:rFonts w:ascii="David" w:hAnsi="David" w:cs="David" w:hint="cs"/>
          <w:b/>
          <w:bCs/>
          <w:sz w:val="24"/>
          <w:szCs w:val="24"/>
          <w:rtl/>
        </w:rPr>
        <w:t xml:space="preserve">מפגש </w:t>
      </w:r>
      <w:r>
        <w:rPr>
          <w:rFonts w:ascii="David" w:hAnsi="David" w:cs="David" w:hint="cs"/>
          <w:b/>
          <w:bCs/>
          <w:sz w:val="24"/>
          <w:szCs w:val="24"/>
          <w:rtl/>
        </w:rPr>
        <w:t>שביעי</w:t>
      </w:r>
      <w:r>
        <w:rPr>
          <w:rFonts w:ascii="David" w:hAnsi="David" w:cs="David" w:hint="cs"/>
          <w:sz w:val="24"/>
          <w:szCs w:val="24"/>
          <w:rtl/>
        </w:rPr>
        <w:t>, קשרים בין היסטוריה, זיכרון, מורשת, ייצוג ושימור</w:t>
      </w:r>
    </w:p>
    <w:p w14:paraId="461F46A2" w14:textId="5A5D4682" w:rsidR="003E3269" w:rsidRPr="00E569D2" w:rsidRDefault="003E3269" w:rsidP="003E3269">
      <w:pPr>
        <w:spacing w:line="360" w:lineRule="auto"/>
        <w:contextualSpacing/>
        <w:rPr>
          <w:rFonts w:ascii="David" w:hAnsi="David" w:cs="David"/>
          <w:sz w:val="24"/>
          <w:szCs w:val="24"/>
          <w:rtl/>
        </w:rPr>
      </w:pPr>
      <w:r w:rsidRPr="003E3269">
        <w:rPr>
          <w:rFonts w:ascii="David" w:hAnsi="David" w:cs="David" w:hint="cs"/>
          <w:b/>
          <w:bCs/>
          <w:sz w:val="24"/>
          <w:szCs w:val="24"/>
          <w:rtl/>
        </w:rPr>
        <w:t>מפגש שמיני</w:t>
      </w:r>
      <w:r>
        <w:rPr>
          <w:rFonts w:ascii="David" w:hAnsi="David" w:cs="David" w:hint="cs"/>
          <w:sz w:val="24"/>
          <w:szCs w:val="24"/>
          <w:rtl/>
        </w:rPr>
        <w:t xml:space="preserve">, מורשת התרבות </w:t>
      </w:r>
      <w:proofErr w:type="spellStart"/>
      <w:r>
        <w:rPr>
          <w:rFonts w:ascii="David" w:hAnsi="David" w:cs="David" w:hint="cs"/>
          <w:sz w:val="24"/>
          <w:szCs w:val="24"/>
          <w:rtl/>
        </w:rPr>
        <w:t>הוורנקולרית</w:t>
      </w:r>
      <w:proofErr w:type="spellEnd"/>
      <w:r>
        <w:rPr>
          <w:rFonts w:ascii="David" w:hAnsi="David" w:cs="David" w:hint="cs"/>
          <w:sz w:val="24"/>
          <w:szCs w:val="24"/>
          <w:rtl/>
        </w:rPr>
        <w:t xml:space="preserve"> </w:t>
      </w:r>
      <w:proofErr w:type="spellStart"/>
      <w:r>
        <w:rPr>
          <w:rFonts w:ascii="David" w:hAnsi="David" w:cs="David" w:hint="cs"/>
          <w:sz w:val="24"/>
          <w:szCs w:val="24"/>
          <w:rtl/>
        </w:rPr>
        <w:t>הבנוייה</w:t>
      </w:r>
      <w:proofErr w:type="spellEnd"/>
    </w:p>
    <w:p w14:paraId="6813845A" w14:textId="77777777" w:rsidR="003E3269" w:rsidRDefault="003E3269" w:rsidP="003E3269">
      <w:pPr>
        <w:spacing w:line="360" w:lineRule="auto"/>
        <w:contextualSpacing/>
        <w:rPr>
          <w:rFonts w:ascii="David" w:hAnsi="David" w:cs="David"/>
          <w:sz w:val="28"/>
          <w:szCs w:val="28"/>
          <w:u w:val="single"/>
          <w:rtl/>
        </w:rPr>
      </w:pPr>
    </w:p>
    <w:p w14:paraId="4FC9649C" w14:textId="3D888672" w:rsidR="003E3269" w:rsidRPr="009708DE" w:rsidRDefault="003E3269" w:rsidP="003E3269">
      <w:pPr>
        <w:spacing w:line="360" w:lineRule="auto"/>
        <w:contextualSpacing/>
        <w:rPr>
          <w:rFonts w:ascii="David" w:hAnsi="David" w:cs="David"/>
          <w:sz w:val="26"/>
          <w:szCs w:val="26"/>
          <w:u w:val="single"/>
          <w:rtl/>
        </w:rPr>
      </w:pPr>
      <w:r w:rsidRPr="009708DE">
        <w:rPr>
          <w:rFonts w:ascii="David" w:hAnsi="David" w:cs="David" w:hint="cs"/>
          <w:sz w:val="26"/>
          <w:szCs w:val="26"/>
          <w:u w:val="single"/>
          <w:rtl/>
        </w:rPr>
        <w:t>מפגש 8</w:t>
      </w:r>
    </w:p>
    <w:p w14:paraId="0B26AAC6" w14:textId="7A86DFBF" w:rsidR="00DB3DFB" w:rsidRPr="002B1E17" w:rsidRDefault="00DB3DFB" w:rsidP="00DD2717">
      <w:pPr>
        <w:pStyle w:val="Style2"/>
        <w:shd w:val="clear" w:color="auto" w:fill="auto"/>
        <w:bidi/>
        <w:spacing w:after="0" w:line="360" w:lineRule="auto"/>
        <w:contextualSpacing/>
        <w:jc w:val="both"/>
        <w:rPr>
          <w:rStyle w:val="CharStyle4"/>
          <w:rFonts w:ascii="David" w:hAnsi="David" w:cs="David"/>
          <w:sz w:val="24"/>
          <w:szCs w:val="24"/>
        </w:rPr>
      </w:pPr>
      <w:r w:rsidRPr="002B1E17">
        <w:rPr>
          <w:rStyle w:val="CharStyle4"/>
          <w:rFonts w:ascii="David" w:hAnsi="David" w:cs="David" w:hint="cs"/>
          <w:sz w:val="24"/>
          <w:szCs w:val="24"/>
          <w:rtl/>
          <w:lang w:val="he-IL" w:bidi="he-IL"/>
        </w:rPr>
        <w:t>בשנת</w:t>
      </w:r>
      <w:r w:rsidRPr="002B1E17">
        <w:rPr>
          <w:rStyle w:val="CharStyle4"/>
          <w:rFonts w:ascii="David" w:hAnsi="David" w:cs="David" w:hint="cs"/>
          <w:sz w:val="24"/>
          <w:szCs w:val="24"/>
          <w:rtl/>
          <w:lang w:val="he-IL"/>
        </w:rPr>
        <w:t xml:space="preserve"> 1999 </w:t>
      </w:r>
      <w:r w:rsidRPr="002B1E17">
        <w:rPr>
          <w:rStyle w:val="CharStyle4"/>
          <w:rFonts w:ascii="David" w:hAnsi="David" w:cs="David" w:hint="cs"/>
          <w:sz w:val="24"/>
          <w:szCs w:val="24"/>
          <w:rtl/>
          <w:lang w:val="he-IL" w:bidi="he-IL"/>
        </w:rPr>
        <w:t>פרסם</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ארגון</w:t>
      </w:r>
      <w:r w:rsidRPr="002B1E17">
        <w:rPr>
          <w:rStyle w:val="CharStyle4"/>
          <w:rFonts w:ascii="David" w:hAnsi="David" w:cs="David" w:hint="cs"/>
          <w:sz w:val="24"/>
          <w:szCs w:val="24"/>
          <w:rtl/>
          <w:lang w:val="he-IL"/>
        </w:rPr>
        <w:t xml:space="preserve"> </w:t>
      </w:r>
      <w:proofErr w:type="spellStart"/>
      <w:r w:rsidRPr="002B1E17">
        <w:rPr>
          <w:rStyle w:val="CharStyle4"/>
          <w:rFonts w:ascii="David" w:hAnsi="David" w:cs="David" w:hint="cs"/>
          <w:sz w:val="24"/>
          <w:szCs w:val="24"/>
          <w:rtl/>
          <w:lang w:val="he-IL" w:bidi="he-IL"/>
        </w:rPr>
        <w:t>איקומוס</w:t>
      </w:r>
      <w:proofErr w:type="spellEnd"/>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הבין</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לאומי</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את</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האמנה</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למורשת</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התרבות</w:t>
      </w:r>
      <w:r w:rsidRPr="002B1E17">
        <w:rPr>
          <w:rStyle w:val="CharStyle4"/>
          <w:rFonts w:ascii="David" w:hAnsi="David" w:cs="David" w:hint="cs"/>
          <w:sz w:val="24"/>
          <w:szCs w:val="24"/>
          <w:rtl/>
          <w:lang w:val="he-IL"/>
        </w:rPr>
        <w:t xml:space="preserve"> </w:t>
      </w:r>
      <w:proofErr w:type="spellStart"/>
      <w:r w:rsidRPr="002B1E17">
        <w:rPr>
          <w:rStyle w:val="CharStyle4"/>
          <w:rFonts w:ascii="David" w:hAnsi="David" w:cs="David" w:hint="cs"/>
          <w:sz w:val="24"/>
          <w:szCs w:val="24"/>
          <w:rtl/>
          <w:lang w:val="he-IL" w:bidi="he-IL"/>
        </w:rPr>
        <w:t>הוורנקולרית</w:t>
      </w:r>
      <w:proofErr w:type="spellEnd"/>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הבנויה</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ההחלטה</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לפרסום</w:t>
      </w:r>
      <w:r w:rsidR="00D703C9" w:rsidRPr="002B1E17">
        <w:rPr>
          <w:rStyle w:val="CharStyle4"/>
          <w:rFonts w:ascii="David" w:hAnsi="David" w:cs="David" w:hint="cs"/>
          <w:sz w:val="24"/>
          <w:szCs w:val="24"/>
          <w:rtl/>
          <w:lang w:val="he-IL" w:bidi="he-IL"/>
        </w:rPr>
        <w:t xml:space="preserve"> האמנה</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התבססה</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על</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החשש</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הגובר</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לנכסי</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מורשת</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שמייצגים</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מלאכות</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יומיומיות</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מסורות</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ואורחות</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חיים</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עממיים</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נכסים</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אלה</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זכו</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לתשומת</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לב</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מועטה</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למרות</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נוכחותם</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הרבה</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במרחב</w:t>
      </w:r>
      <w:r w:rsidRPr="002B1E17">
        <w:rPr>
          <w:rStyle w:val="CharStyle4"/>
          <w:rFonts w:ascii="David" w:hAnsi="David" w:cs="David" w:hint="cs"/>
          <w:sz w:val="24"/>
          <w:szCs w:val="24"/>
          <w:rtl/>
          <w:lang w:val="he-IL"/>
        </w:rPr>
        <w:t xml:space="preserve">.  </w:t>
      </w:r>
      <w:r w:rsidR="00D703C9" w:rsidRPr="002B1E17">
        <w:rPr>
          <w:rStyle w:val="CharStyle4"/>
          <w:rFonts w:ascii="David" w:hAnsi="David" w:cs="David" w:hint="cs"/>
          <w:b/>
          <w:bCs/>
          <w:sz w:val="24"/>
          <w:szCs w:val="24"/>
          <w:rtl/>
          <w:lang w:bidi="he-IL"/>
        </w:rPr>
        <w:t xml:space="preserve">לשם כך, </w:t>
      </w:r>
      <w:r w:rsidRPr="002B1E17">
        <w:rPr>
          <w:rStyle w:val="CharStyle4"/>
          <w:rFonts w:ascii="David" w:hAnsi="David" w:cs="David" w:hint="cs"/>
          <w:b/>
          <w:bCs/>
          <w:sz w:val="24"/>
          <w:szCs w:val="24"/>
          <w:rtl/>
          <w:lang w:val="he-IL" w:bidi="he-IL"/>
        </w:rPr>
        <w:t>הרחיבה</w:t>
      </w:r>
      <w:r w:rsidRPr="002B1E17">
        <w:rPr>
          <w:rStyle w:val="CharStyle4"/>
          <w:rFonts w:ascii="David" w:hAnsi="David" w:cs="David" w:hint="cs"/>
          <w:b/>
          <w:bCs/>
          <w:sz w:val="24"/>
          <w:szCs w:val="24"/>
          <w:rtl/>
          <w:lang w:val="he-IL"/>
        </w:rPr>
        <w:t xml:space="preserve"> </w:t>
      </w:r>
      <w:r w:rsidR="00D703C9" w:rsidRPr="002B1E17">
        <w:rPr>
          <w:rStyle w:val="CharStyle4"/>
          <w:rFonts w:ascii="David" w:hAnsi="David" w:cs="David" w:hint="cs"/>
          <w:b/>
          <w:bCs/>
          <w:sz w:val="24"/>
          <w:szCs w:val="24"/>
          <w:rtl/>
          <w:lang w:val="he-IL" w:bidi="he-IL"/>
        </w:rPr>
        <w:t>האמנה</w:t>
      </w:r>
      <w:r w:rsidR="00D703C9" w:rsidRPr="002B1E17">
        <w:rPr>
          <w:rStyle w:val="CharStyle4"/>
          <w:rFonts w:ascii="David" w:hAnsi="David" w:cs="David" w:hint="cs"/>
          <w:b/>
          <w:bCs/>
          <w:sz w:val="24"/>
          <w:szCs w:val="24"/>
          <w:rtl/>
          <w:lang w:val="he-IL"/>
        </w:rPr>
        <w:t xml:space="preserve"> </w:t>
      </w:r>
      <w:r w:rsidRPr="002B1E17">
        <w:rPr>
          <w:rStyle w:val="CharStyle4"/>
          <w:rFonts w:ascii="David" w:hAnsi="David" w:cs="David" w:hint="cs"/>
          <w:b/>
          <w:bCs/>
          <w:sz w:val="24"/>
          <w:szCs w:val="24"/>
          <w:rtl/>
          <w:lang w:val="he-IL" w:bidi="he-IL"/>
        </w:rPr>
        <w:t>את</w:t>
      </w:r>
      <w:r w:rsidRPr="002B1E17">
        <w:rPr>
          <w:rStyle w:val="CharStyle4"/>
          <w:rFonts w:ascii="David" w:hAnsi="David" w:cs="David" w:hint="cs"/>
          <w:b/>
          <w:bCs/>
          <w:sz w:val="24"/>
          <w:szCs w:val="24"/>
          <w:rtl/>
          <w:lang w:val="he-IL"/>
        </w:rPr>
        <w:t xml:space="preserve"> </w:t>
      </w:r>
      <w:r w:rsidRPr="002B1E17">
        <w:rPr>
          <w:rStyle w:val="CharStyle4"/>
          <w:rFonts w:ascii="David" w:hAnsi="David" w:cs="David" w:hint="cs"/>
          <w:b/>
          <w:bCs/>
          <w:sz w:val="24"/>
          <w:szCs w:val="24"/>
          <w:rtl/>
          <w:lang w:val="he-IL" w:bidi="he-IL"/>
        </w:rPr>
        <w:t>ה</w:t>
      </w:r>
      <w:r w:rsidR="00D703C9" w:rsidRPr="002B1E17">
        <w:rPr>
          <w:rStyle w:val="CharStyle4"/>
          <w:rFonts w:ascii="David" w:hAnsi="David" w:cs="David" w:hint="cs"/>
          <w:b/>
          <w:bCs/>
          <w:sz w:val="24"/>
          <w:szCs w:val="24"/>
          <w:rtl/>
          <w:lang w:val="he-IL" w:bidi="he-IL"/>
        </w:rPr>
        <w:t>משמעות שנתנה ל</w:t>
      </w:r>
      <w:r w:rsidRPr="002B1E17">
        <w:rPr>
          <w:rStyle w:val="CharStyle4"/>
          <w:rFonts w:ascii="David" w:hAnsi="David" w:cs="David" w:hint="cs"/>
          <w:b/>
          <w:bCs/>
          <w:sz w:val="24"/>
          <w:szCs w:val="24"/>
          <w:rtl/>
          <w:lang w:val="he-IL" w:bidi="he-IL"/>
        </w:rPr>
        <w:t>מונח</w:t>
      </w:r>
      <w:r w:rsidRPr="002B1E17">
        <w:rPr>
          <w:rStyle w:val="CharStyle4"/>
          <w:rFonts w:ascii="David" w:hAnsi="David" w:cs="David" w:hint="cs"/>
          <w:b/>
          <w:bCs/>
          <w:sz w:val="24"/>
          <w:szCs w:val="24"/>
          <w:rtl/>
          <w:lang w:val="he-IL"/>
        </w:rPr>
        <w:t xml:space="preserve"> </w:t>
      </w:r>
      <w:proofErr w:type="spellStart"/>
      <w:r w:rsidRPr="002B1E17">
        <w:rPr>
          <w:rStyle w:val="CharStyle4"/>
          <w:rFonts w:ascii="David" w:hAnsi="David" w:cs="David" w:hint="cs"/>
          <w:b/>
          <w:bCs/>
          <w:sz w:val="24"/>
          <w:szCs w:val="24"/>
          <w:rtl/>
          <w:lang w:val="he-IL" w:bidi="he-IL"/>
        </w:rPr>
        <w:t>וורנקולרי</w:t>
      </w:r>
      <w:proofErr w:type="spellEnd"/>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ול</w:t>
      </w:r>
      <w:r w:rsidR="00D703C9" w:rsidRPr="002B1E17">
        <w:rPr>
          <w:rStyle w:val="CharStyle4"/>
          <w:rFonts w:ascii="David" w:hAnsi="David" w:cs="David" w:hint="cs"/>
          <w:sz w:val="24"/>
          <w:szCs w:val="24"/>
          <w:rtl/>
          <w:lang w:val="he-IL" w:bidi="he-IL"/>
        </w:rPr>
        <w:t xml:space="preserve">הסבר </w:t>
      </w:r>
      <w:r w:rsidR="002B1E17" w:rsidRPr="002B1E17">
        <w:rPr>
          <w:rStyle w:val="CharStyle4"/>
          <w:rFonts w:ascii="David" w:hAnsi="David" w:cs="David" w:hint="cs"/>
          <w:sz w:val="24"/>
          <w:szCs w:val="24"/>
          <w:rtl/>
          <w:lang w:val="he-IL" w:bidi="he-IL"/>
        </w:rPr>
        <w:t xml:space="preserve">המוכר על ידי רבים </w:t>
      </w:r>
      <w:r w:rsidR="00D703C9" w:rsidRPr="002B1E17">
        <w:rPr>
          <w:rStyle w:val="CharStyle4"/>
          <w:rFonts w:ascii="David" w:hAnsi="David" w:cs="David" w:hint="cs"/>
          <w:sz w:val="24"/>
          <w:szCs w:val="24"/>
          <w:rtl/>
          <w:lang w:val="he-IL" w:bidi="he-IL"/>
        </w:rPr>
        <w:t>שמדובר ב</w:t>
      </w:r>
      <w:r w:rsidRPr="002B1E17">
        <w:rPr>
          <w:rStyle w:val="CharStyle4"/>
          <w:rFonts w:ascii="David" w:hAnsi="David" w:cs="David" w:hint="cs"/>
          <w:sz w:val="24"/>
          <w:szCs w:val="24"/>
          <w:rtl/>
          <w:lang w:val="he-IL"/>
        </w:rPr>
        <w:t>'</w:t>
      </w:r>
      <w:r w:rsidRPr="002B1E17">
        <w:rPr>
          <w:rStyle w:val="CharStyle4"/>
          <w:rFonts w:ascii="David" w:hAnsi="David" w:cs="David" w:hint="cs"/>
          <w:sz w:val="24"/>
          <w:szCs w:val="24"/>
          <w:rtl/>
          <w:lang w:val="he-IL" w:bidi="he-IL"/>
        </w:rPr>
        <w:t>אדריכלות</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ללא</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אדריכלים</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וטכנולוגיות</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בניה</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עממיות</w:t>
      </w:r>
      <w:r w:rsidRPr="002B1E17">
        <w:rPr>
          <w:rStyle w:val="CharStyle4"/>
          <w:rFonts w:ascii="David" w:hAnsi="David" w:cs="David" w:hint="cs"/>
          <w:b/>
          <w:bCs/>
          <w:sz w:val="24"/>
          <w:szCs w:val="24"/>
          <w:rtl/>
          <w:lang w:val="he-IL"/>
        </w:rPr>
        <w:t xml:space="preserve"> </w:t>
      </w:r>
      <w:r w:rsidR="002B1E17" w:rsidRPr="002B1E17">
        <w:rPr>
          <w:rStyle w:val="CharStyle4"/>
          <w:rFonts w:ascii="David" w:hAnsi="David" w:cs="David" w:hint="cs"/>
          <w:b/>
          <w:bCs/>
          <w:sz w:val="24"/>
          <w:szCs w:val="24"/>
          <w:rtl/>
          <w:lang w:val="he-IL" w:bidi="he-IL"/>
        </w:rPr>
        <w:t>נוספה הדגשה</w:t>
      </w:r>
      <w:r w:rsidRPr="002B1E17">
        <w:rPr>
          <w:rStyle w:val="CharStyle4"/>
          <w:rFonts w:ascii="David" w:hAnsi="David" w:cs="David" w:hint="cs"/>
          <w:b/>
          <w:bCs/>
          <w:sz w:val="24"/>
          <w:szCs w:val="24"/>
          <w:rtl/>
          <w:lang w:val="he-IL"/>
        </w:rPr>
        <w:t xml:space="preserve"> </w:t>
      </w:r>
      <w:r w:rsidR="00DD2717" w:rsidRPr="002B1E17">
        <w:rPr>
          <w:rStyle w:val="CharStyle4"/>
          <w:rFonts w:ascii="David" w:hAnsi="David" w:cs="David" w:hint="cs"/>
          <w:b/>
          <w:bCs/>
          <w:sz w:val="24"/>
          <w:szCs w:val="24"/>
          <w:rtl/>
          <w:lang w:val="he-IL" w:bidi="he-IL"/>
        </w:rPr>
        <w:t>ש</w:t>
      </w:r>
      <w:r w:rsidRPr="002B1E17">
        <w:rPr>
          <w:rStyle w:val="CharStyle4"/>
          <w:rFonts w:ascii="David" w:hAnsi="David" w:cs="David" w:hint="cs"/>
          <w:b/>
          <w:bCs/>
          <w:sz w:val="24"/>
          <w:szCs w:val="24"/>
          <w:rtl/>
          <w:lang w:val="he-IL" w:bidi="he-IL"/>
        </w:rPr>
        <w:t>מורשת</w:t>
      </w:r>
      <w:r w:rsidRPr="002B1E17">
        <w:rPr>
          <w:rStyle w:val="CharStyle4"/>
          <w:rFonts w:ascii="David" w:hAnsi="David" w:cs="David" w:hint="cs"/>
          <w:b/>
          <w:bCs/>
          <w:sz w:val="24"/>
          <w:szCs w:val="24"/>
          <w:rtl/>
          <w:lang w:val="he-IL"/>
        </w:rPr>
        <w:t xml:space="preserve"> </w:t>
      </w:r>
      <w:r w:rsidRPr="002B1E17">
        <w:rPr>
          <w:rStyle w:val="CharStyle4"/>
          <w:rFonts w:ascii="David" w:hAnsi="David" w:cs="David" w:hint="cs"/>
          <w:b/>
          <w:bCs/>
          <w:sz w:val="24"/>
          <w:szCs w:val="24"/>
          <w:rtl/>
          <w:lang w:val="he-IL" w:bidi="he-IL"/>
        </w:rPr>
        <w:t>זו</w:t>
      </w:r>
      <w:r w:rsidRPr="002B1E17">
        <w:rPr>
          <w:rStyle w:val="CharStyle4"/>
          <w:rFonts w:ascii="David" w:hAnsi="David" w:cs="David" w:hint="cs"/>
          <w:b/>
          <w:bCs/>
          <w:sz w:val="24"/>
          <w:szCs w:val="24"/>
          <w:rtl/>
          <w:lang w:val="he-IL"/>
        </w:rPr>
        <w:t xml:space="preserve"> </w:t>
      </w:r>
      <w:r w:rsidR="002B1E17" w:rsidRPr="002B1E17">
        <w:rPr>
          <w:rStyle w:val="CharStyle4"/>
          <w:rFonts w:ascii="David" w:hAnsi="David" w:cs="David" w:hint="cs"/>
          <w:b/>
          <w:bCs/>
          <w:sz w:val="24"/>
          <w:szCs w:val="24"/>
          <w:rtl/>
          <w:lang w:val="he-IL" w:bidi="he-IL"/>
        </w:rPr>
        <w:t>מטרתה</w:t>
      </w:r>
      <w:r w:rsidR="00DD2717" w:rsidRPr="002B1E17">
        <w:rPr>
          <w:rStyle w:val="CharStyle4"/>
          <w:rFonts w:ascii="David" w:hAnsi="David" w:cs="David" w:hint="cs"/>
          <w:b/>
          <w:bCs/>
          <w:sz w:val="24"/>
          <w:szCs w:val="24"/>
          <w:rtl/>
          <w:lang w:val="he-IL" w:bidi="he-IL"/>
        </w:rPr>
        <w:t xml:space="preserve"> לבטא </w:t>
      </w:r>
      <w:r w:rsidRPr="002B1E17">
        <w:rPr>
          <w:rStyle w:val="CharStyle4"/>
          <w:rFonts w:ascii="David" w:hAnsi="David" w:cs="David" w:hint="cs"/>
          <w:b/>
          <w:bCs/>
          <w:sz w:val="24"/>
          <w:szCs w:val="24"/>
          <w:rtl/>
          <w:lang w:val="he-IL" w:bidi="he-IL"/>
        </w:rPr>
        <w:t>את</w:t>
      </w:r>
      <w:r w:rsidRPr="002B1E17">
        <w:rPr>
          <w:rStyle w:val="CharStyle4"/>
          <w:rFonts w:ascii="David" w:hAnsi="David" w:cs="David" w:hint="cs"/>
          <w:b/>
          <w:bCs/>
          <w:sz w:val="24"/>
          <w:szCs w:val="24"/>
          <w:rtl/>
          <w:lang w:val="he-IL"/>
        </w:rPr>
        <w:t xml:space="preserve"> </w:t>
      </w:r>
      <w:r w:rsidRPr="002B1E17">
        <w:rPr>
          <w:rStyle w:val="CharStyle4"/>
          <w:rFonts w:ascii="David" w:hAnsi="David" w:cs="David" w:hint="cs"/>
          <w:b/>
          <w:bCs/>
          <w:sz w:val="24"/>
          <w:szCs w:val="24"/>
          <w:rtl/>
          <w:lang w:val="he-IL" w:bidi="he-IL"/>
        </w:rPr>
        <w:t>תולדותיה</w:t>
      </w:r>
      <w:r w:rsidRPr="002B1E17">
        <w:rPr>
          <w:rStyle w:val="CharStyle4"/>
          <w:rFonts w:ascii="David" w:hAnsi="David" w:cs="David" w:hint="cs"/>
          <w:b/>
          <w:bCs/>
          <w:sz w:val="24"/>
          <w:szCs w:val="24"/>
          <w:rtl/>
          <w:lang w:val="he-IL"/>
        </w:rPr>
        <w:t xml:space="preserve"> </w:t>
      </w:r>
      <w:r w:rsidRPr="002B1E17">
        <w:rPr>
          <w:rStyle w:val="CharStyle4"/>
          <w:rFonts w:ascii="David" w:hAnsi="David" w:cs="David" w:hint="cs"/>
          <w:b/>
          <w:bCs/>
          <w:sz w:val="24"/>
          <w:szCs w:val="24"/>
          <w:rtl/>
          <w:lang w:val="he-IL" w:bidi="he-IL"/>
        </w:rPr>
        <w:t>של</w:t>
      </w:r>
      <w:r w:rsidRPr="002B1E17">
        <w:rPr>
          <w:rStyle w:val="CharStyle4"/>
          <w:rFonts w:ascii="David" w:hAnsi="David" w:cs="David" w:hint="cs"/>
          <w:b/>
          <w:bCs/>
          <w:sz w:val="24"/>
          <w:szCs w:val="24"/>
          <w:rtl/>
          <w:lang w:val="he-IL"/>
        </w:rPr>
        <w:t xml:space="preserve"> </w:t>
      </w:r>
      <w:r w:rsidRPr="002B1E17">
        <w:rPr>
          <w:rStyle w:val="CharStyle4"/>
          <w:rFonts w:ascii="David" w:hAnsi="David" w:cs="David" w:hint="cs"/>
          <w:b/>
          <w:bCs/>
          <w:sz w:val="24"/>
          <w:szCs w:val="24"/>
          <w:rtl/>
          <w:lang w:val="he-IL" w:bidi="he-IL"/>
        </w:rPr>
        <w:t>חברה</w:t>
      </w:r>
      <w:r w:rsidRPr="002B1E17">
        <w:rPr>
          <w:rStyle w:val="CharStyle4"/>
          <w:rFonts w:ascii="David" w:hAnsi="David" w:cs="David" w:hint="cs"/>
          <w:b/>
          <w:bCs/>
          <w:sz w:val="24"/>
          <w:szCs w:val="24"/>
          <w:rtl/>
          <w:lang w:val="he-IL"/>
        </w:rPr>
        <w:t xml:space="preserve"> </w:t>
      </w:r>
      <w:r w:rsidRPr="002B1E17">
        <w:rPr>
          <w:rStyle w:val="CharStyle4"/>
          <w:rFonts w:ascii="David" w:hAnsi="David" w:cs="David" w:hint="cs"/>
          <w:b/>
          <w:bCs/>
          <w:sz w:val="24"/>
          <w:szCs w:val="24"/>
          <w:rtl/>
          <w:lang w:val="he-IL" w:bidi="he-IL"/>
        </w:rPr>
        <w:t>ואת</w:t>
      </w:r>
      <w:r w:rsidRPr="002B1E17">
        <w:rPr>
          <w:rStyle w:val="CharStyle4"/>
          <w:rFonts w:ascii="David" w:hAnsi="David" w:cs="David" w:hint="cs"/>
          <w:b/>
          <w:bCs/>
          <w:sz w:val="24"/>
          <w:szCs w:val="24"/>
          <w:rtl/>
          <w:lang w:val="he-IL"/>
        </w:rPr>
        <w:t xml:space="preserve"> </w:t>
      </w:r>
      <w:r w:rsidRPr="002B1E17">
        <w:rPr>
          <w:rStyle w:val="CharStyle4"/>
          <w:rFonts w:ascii="David" w:hAnsi="David" w:cs="David" w:hint="cs"/>
          <w:b/>
          <w:bCs/>
          <w:sz w:val="24"/>
          <w:szCs w:val="24"/>
          <w:rtl/>
          <w:lang w:val="he-IL" w:bidi="he-IL"/>
        </w:rPr>
        <w:t>זהותה</w:t>
      </w:r>
      <w:r w:rsidRPr="002B1E17">
        <w:rPr>
          <w:rStyle w:val="CharStyle4"/>
          <w:rFonts w:ascii="David" w:hAnsi="David" w:cs="David" w:hint="cs"/>
          <w:sz w:val="24"/>
          <w:szCs w:val="24"/>
          <w:rtl/>
          <w:lang w:val="he-IL"/>
        </w:rPr>
        <w:t xml:space="preserve">. </w:t>
      </w:r>
    </w:p>
    <w:p w14:paraId="3E3A6895" w14:textId="77777777" w:rsidR="00DD2717" w:rsidRPr="009708DE" w:rsidRDefault="00DD2717" w:rsidP="00DB3DFB">
      <w:pPr>
        <w:pStyle w:val="Style2"/>
        <w:shd w:val="clear" w:color="auto" w:fill="auto"/>
        <w:bidi/>
        <w:spacing w:after="0" w:line="360" w:lineRule="auto"/>
        <w:contextualSpacing/>
        <w:jc w:val="both"/>
        <w:rPr>
          <w:rStyle w:val="CharStyle4"/>
          <w:rFonts w:ascii="David" w:hAnsi="David" w:cs="David"/>
          <w:b/>
          <w:bCs/>
          <w:sz w:val="26"/>
          <w:szCs w:val="26"/>
          <w:rtl/>
          <w:lang w:val="he-IL" w:bidi="he-IL"/>
        </w:rPr>
      </w:pPr>
    </w:p>
    <w:p w14:paraId="764FB44B" w14:textId="4D82AEC4" w:rsidR="00DB3DFB" w:rsidRPr="009708DE" w:rsidRDefault="009708DE" w:rsidP="00DD2717">
      <w:pPr>
        <w:pStyle w:val="Style2"/>
        <w:shd w:val="clear" w:color="auto" w:fill="auto"/>
        <w:bidi/>
        <w:spacing w:after="0" w:line="360" w:lineRule="auto"/>
        <w:contextualSpacing/>
        <w:jc w:val="both"/>
        <w:rPr>
          <w:rFonts w:ascii="David" w:eastAsiaTheme="minorHAnsi" w:hAnsi="David" w:cs="David"/>
          <w:sz w:val="26"/>
          <w:szCs w:val="26"/>
          <w:u w:val="single"/>
        </w:rPr>
      </w:pPr>
      <w:r>
        <w:rPr>
          <w:rFonts w:ascii="David" w:eastAsiaTheme="minorHAnsi" w:hAnsi="David" w:cs="David" w:hint="cs"/>
          <w:sz w:val="26"/>
          <w:szCs w:val="26"/>
          <w:u w:val="single"/>
          <w:rtl/>
        </w:rPr>
        <w:t>ה</w:t>
      </w:r>
      <w:r w:rsidR="002B1E17">
        <w:rPr>
          <w:rFonts w:ascii="David" w:eastAsiaTheme="minorHAnsi" w:hAnsi="David" w:cs="David" w:hint="cs"/>
          <w:sz w:val="26"/>
          <w:szCs w:val="26"/>
          <w:u w:val="single"/>
          <w:rtl/>
        </w:rPr>
        <w:t>רחבה - ה</w:t>
      </w:r>
      <w:r>
        <w:rPr>
          <w:rFonts w:ascii="David" w:eastAsiaTheme="minorHAnsi" w:hAnsi="David" w:cs="David" w:hint="cs"/>
          <w:sz w:val="26"/>
          <w:szCs w:val="26"/>
          <w:u w:val="single"/>
          <w:rtl/>
        </w:rPr>
        <w:t xml:space="preserve">סיבות לפרסום </w:t>
      </w:r>
      <w:r w:rsidR="002B1E17">
        <w:rPr>
          <w:rFonts w:ascii="David" w:eastAsiaTheme="minorHAnsi" w:hAnsi="David" w:cs="David" w:hint="cs"/>
          <w:sz w:val="26"/>
          <w:szCs w:val="26"/>
          <w:u w:val="single"/>
          <w:rtl/>
        </w:rPr>
        <w:t>וההגדרה</w:t>
      </w:r>
      <w:r w:rsidR="00DD2717" w:rsidRPr="009708DE">
        <w:rPr>
          <w:rFonts w:ascii="David" w:eastAsiaTheme="minorHAnsi" w:hAnsi="David" w:cs="David" w:hint="cs"/>
          <w:sz w:val="26"/>
          <w:szCs w:val="26"/>
          <w:u w:val="single"/>
          <w:rtl/>
        </w:rPr>
        <w:t>:</w:t>
      </w:r>
      <w:r w:rsidR="00DB3DFB" w:rsidRPr="009708DE">
        <w:rPr>
          <w:rFonts w:ascii="David" w:eastAsiaTheme="minorHAnsi" w:hAnsi="David" w:cs="David" w:hint="cs"/>
          <w:sz w:val="26"/>
          <w:szCs w:val="26"/>
          <w:u w:val="single"/>
          <w:rtl/>
        </w:rPr>
        <w:t xml:space="preserve"> </w:t>
      </w:r>
    </w:p>
    <w:p w14:paraId="42284B17" w14:textId="5C732B3B" w:rsidR="00DB3DFB" w:rsidRPr="002B1E17" w:rsidRDefault="00DB3DFB" w:rsidP="00DB3DFB">
      <w:pPr>
        <w:pStyle w:val="Style2"/>
        <w:shd w:val="clear" w:color="auto" w:fill="auto"/>
        <w:bidi/>
        <w:spacing w:after="120" w:line="360" w:lineRule="auto"/>
        <w:jc w:val="both"/>
        <w:rPr>
          <w:rStyle w:val="CharStyle4"/>
          <w:rFonts w:ascii="David" w:hAnsi="David" w:cs="David"/>
          <w:sz w:val="24"/>
          <w:szCs w:val="24"/>
          <w:rtl/>
          <w:lang w:val="he-IL" w:bidi="he-IL"/>
        </w:rPr>
      </w:pPr>
      <w:r w:rsidRPr="002B1E17">
        <w:rPr>
          <w:rStyle w:val="CharStyle4"/>
          <w:rFonts w:ascii="David" w:hAnsi="David" w:cs="David" w:hint="cs"/>
          <w:sz w:val="24"/>
          <w:szCs w:val="24"/>
          <w:rtl/>
          <w:lang w:val="he-IL" w:bidi="he-IL"/>
        </w:rPr>
        <w:t>שלא</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כמו</w:t>
      </w:r>
      <w:r w:rsidRPr="002B1E17">
        <w:rPr>
          <w:rStyle w:val="CharStyle4"/>
          <w:rFonts w:ascii="David" w:hAnsi="David" w:cs="David" w:hint="cs"/>
          <w:sz w:val="24"/>
          <w:szCs w:val="24"/>
          <w:rtl/>
          <w:lang w:val="he-IL"/>
        </w:rPr>
        <w:t xml:space="preserve"> </w:t>
      </w:r>
      <w:r w:rsidRPr="002B1E17">
        <w:rPr>
          <w:rStyle w:val="CharStyle4"/>
          <w:rFonts w:ascii="David" w:hAnsi="David" w:cs="David"/>
          <w:sz w:val="24"/>
          <w:szCs w:val="24"/>
          <w:rtl/>
          <w:lang w:val="he-IL" w:bidi="he-IL"/>
        </w:rPr>
        <w:t>המורשת</w:t>
      </w:r>
      <w:r w:rsidRPr="002B1E17">
        <w:rPr>
          <w:rStyle w:val="CharStyle4"/>
          <w:rFonts w:ascii="David" w:hAnsi="David" w:cs="David"/>
          <w:sz w:val="24"/>
          <w:szCs w:val="24"/>
          <w:rtl/>
          <w:lang w:val="he-IL"/>
        </w:rPr>
        <w:t xml:space="preserve"> </w:t>
      </w:r>
      <w:r w:rsidRPr="002B1E17">
        <w:rPr>
          <w:rStyle w:val="CharStyle4"/>
          <w:rFonts w:ascii="David" w:hAnsi="David" w:cs="David"/>
          <w:sz w:val="24"/>
          <w:szCs w:val="24"/>
          <w:rtl/>
          <w:lang w:val="he-IL" w:bidi="he-IL"/>
        </w:rPr>
        <w:t>ה</w:t>
      </w:r>
      <w:r w:rsidRPr="002B1E17">
        <w:rPr>
          <w:rStyle w:val="CharStyle4"/>
          <w:rFonts w:ascii="David" w:hAnsi="David" w:cs="David" w:hint="cs"/>
          <w:sz w:val="24"/>
          <w:szCs w:val="24"/>
          <w:rtl/>
          <w:lang w:val="he-IL" w:bidi="he-IL"/>
        </w:rPr>
        <w:t>תרבות</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הבנויה</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ה</w:t>
      </w:r>
      <w:r w:rsidRPr="002B1E17">
        <w:rPr>
          <w:rStyle w:val="CharStyle4"/>
          <w:rFonts w:ascii="David" w:hAnsi="David" w:cs="David"/>
          <w:sz w:val="24"/>
          <w:szCs w:val="24"/>
          <w:rtl/>
          <w:lang w:val="he-IL" w:bidi="he-IL"/>
        </w:rPr>
        <w:t>מונומנטלית</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שחלקים</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ניכרים</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ממנה</w:t>
      </w:r>
      <w:r w:rsidRPr="002B1E17">
        <w:rPr>
          <w:rStyle w:val="CharStyle4"/>
          <w:rFonts w:ascii="David" w:hAnsi="David" w:cs="David"/>
          <w:sz w:val="24"/>
          <w:szCs w:val="24"/>
          <w:rtl/>
          <w:lang w:val="he-IL"/>
        </w:rPr>
        <w:t xml:space="preserve"> </w:t>
      </w:r>
      <w:r w:rsidRPr="002B1E17">
        <w:rPr>
          <w:rStyle w:val="CharStyle4"/>
          <w:rFonts w:ascii="David" w:hAnsi="David" w:cs="David" w:hint="cs"/>
          <w:sz w:val="24"/>
          <w:szCs w:val="24"/>
          <w:rtl/>
          <w:lang w:val="he-IL" w:bidi="he-IL"/>
        </w:rPr>
        <w:t>זכו</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לתשומת</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לב</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ובעקבות</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זאת</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הוכללו</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נכסיה</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ברשימות</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מורשת</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תרבות</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עולמיות</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ומקומיות</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והשתלבו</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בתוכניות</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פיתוח</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ובשימור</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פיזי</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נכסי</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מורשת</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התרבות</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הבנויה</w:t>
      </w:r>
      <w:r w:rsidRPr="002B1E17">
        <w:rPr>
          <w:rStyle w:val="CharStyle4"/>
          <w:rFonts w:ascii="David" w:hAnsi="David" w:cs="David" w:hint="cs"/>
          <w:sz w:val="24"/>
          <w:szCs w:val="24"/>
          <w:rtl/>
          <w:lang w:val="he-IL"/>
        </w:rPr>
        <w:t xml:space="preserve"> </w:t>
      </w:r>
      <w:proofErr w:type="spellStart"/>
      <w:r w:rsidRPr="002B1E17">
        <w:rPr>
          <w:rStyle w:val="CharStyle4"/>
          <w:rFonts w:ascii="David" w:hAnsi="David" w:cs="David" w:hint="cs"/>
          <w:sz w:val="24"/>
          <w:szCs w:val="24"/>
          <w:rtl/>
          <w:lang w:val="he-IL" w:bidi="he-IL"/>
        </w:rPr>
        <w:t>הוורנקולרית</w:t>
      </w:r>
      <w:proofErr w:type="spellEnd"/>
      <w:r w:rsidRPr="002B1E17">
        <w:rPr>
          <w:rStyle w:val="CharStyle4"/>
          <w:rFonts w:ascii="David" w:hAnsi="David" w:cs="David" w:hint="cs"/>
          <w:sz w:val="24"/>
          <w:szCs w:val="24"/>
          <w:rtl/>
          <w:lang w:val="he-IL"/>
        </w:rPr>
        <w:t xml:space="preserve"> </w:t>
      </w:r>
      <w:r w:rsidRPr="002B1E17">
        <w:rPr>
          <w:rStyle w:val="CharStyle4"/>
          <w:rFonts w:ascii="David" w:hAnsi="David" w:cs="David" w:hint="cs"/>
          <w:b/>
          <w:bCs/>
          <w:sz w:val="24"/>
          <w:szCs w:val="24"/>
          <w:rtl/>
          <w:lang w:val="he-IL" w:bidi="he-IL"/>
        </w:rPr>
        <w:t>הוזנחו</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נכסים</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יום</w:t>
      </w:r>
      <w:r w:rsidRPr="002B1E17">
        <w:rPr>
          <w:rStyle w:val="CharStyle4"/>
          <w:rFonts w:ascii="David" w:hAnsi="David" w:cs="David" w:hint="cs"/>
          <w:sz w:val="24"/>
          <w:szCs w:val="24"/>
          <w:rtl/>
          <w:lang w:val="he-IL"/>
        </w:rPr>
        <w:t>-</w:t>
      </w:r>
      <w:r w:rsidRPr="002B1E17">
        <w:rPr>
          <w:rStyle w:val="CharStyle4"/>
          <w:rFonts w:ascii="David" w:hAnsi="David" w:cs="David" w:hint="cs"/>
          <w:sz w:val="24"/>
          <w:szCs w:val="24"/>
          <w:rtl/>
          <w:lang w:val="he-IL" w:bidi="he-IL"/>
        </w:rPr>
        <w:t>יומיים</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אלה</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נתפסו</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כנטולי</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הוד</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ועניין</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ציבורי</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ומשום</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כך</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לא</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הוגדרו</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כתופעה</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הראויה</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להתייחסות</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כלשהי</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ולאמצעי</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הגנה</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מיוחדים</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להתעלמות</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זו</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היו</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סיבות</w:t>
      </w:r>
      <w:r w:rsidRPr="002B1E17">
        <w:rPr>
          <w:rStyle w:val="CharStyle4"/>
          <w:rFonts w:ascii="David" w:hAnsi="David" w:cs="David" w:hint="cs"/>
          <w:sz w:val="24"/>
          <w:szCs w:val="24"/>
          <w:rtl/>
          <w:lang w:val="he-IL"/>
        </w:rPr>
        <w:t xml:space="preserve"> </w:t>
      </w:r>
      <w:r w:rsidR="00DD2717" w:rsidRPr="002B1E17">
        <w:rPr>
          <w:rStyle w:val="CharStyle4"/>
          <w:rFonts w:ascii="David" w:hAnsi="David" w:cs="David" w:hint="cs"/>
          <w:sz w:val="24"/>
          <w:szCs w:val="24"/>
          <w:rtl/>
          <w:lang w:val="he-IL" w:bidi="he-IL"/>
        </w:rPr>
        <w:t>אחדות</w:t>
      </w:r>
      <w:r w:rsidRPr="002B1E17">
        <w:rPr>
          <w:rStyle w:val="CharStyle4"/>
          <w:rFonts w:ascii="David" w:hAnsi="David" w:cs="David" w:hint="cs"/>
          <w:sz w:val="24"/>
          <w:szCs w:val="24"/>
          <w:rtl/>
          <w:lang w:val="he-IL"/>
        </w:rPr>
        <w:t xml:space="preserve">: </w:t>
      </w:r>
    </w:p>
    <w:p w14:paraId="02216524" w14:textId="77777777" w:rsidR="00DB3DFB" w:rsidRPr="002B1E17" w:rsidRDefault="00DB3DFB" w:rsidP="00DB3DFB">
      <w:pPr>
        <w:pStyle w:val="Style2"/>
        <w:numPr>
          <w:ilvl w:val="0"/>
          <w:numId w:val="1"/>
        </w:numPr>
        <w:shd w:val="clear" w:color="auto" w:fill="auto"/>
        <w:bidi/>
        <w:spacing w:after="120" w:line="360" w:lineRule="auto"/>
        <w:jc w:val="both"/>
        <w:rPr>
          <w:rStyle w:val="CharStyle4"/>
          <w:rFonts w:ascii="David" w:hAnsi="David" w:cs="David"/>
          <w:sz w:val="24"/>
          <w:szCs w:val="24"/>
          <w:rtl/>
          <w:lang w:val="he-IL" w:bidi="he-IL"/>
        </w:rPr>
      </w:pPr>
      <w:r w:rsidRPr="002B1E17">
        <w:rPr>
          <w:rStyle w:val="CharStyle4"/>
          <w:rFonts w:ascii="David" w:hAnsi="David" w:cs="David" w:hint="cs"/>
          <w:sz w:val="24"/>
          <w:szCs w:val="24"/>
          <w:rtl/>
          <w:lang w:val="he-IL" w:bidi="he-IL"/>
        </w:rPr>
        <w:t>השכיחות</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של</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הנכסים</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במרחב</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ומשום</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כך</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הדעה</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הרווחת</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ששימורם</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אינו</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דחוף</w:t>
      </w:r>
      <w:r w:rsidRPr="002B1E17">
        <w:rPr>
          <w:rStyle w:val="CharStyle4"/>
          <w:rFonts w:ascii="David" w:hAnsi="David" w:cs="David" w:hint="cs"/>
          <w:sz w:val="24"/>
          <w:szCs w:val="24"/>
          <w:rtl/>
          <w:lang w:val="he-IL"/>
        </w:rPr>
        <w:t xml:space="preserve">; </w:t>
      </w:r>
    </w:p>
    <w:p w14:paraId="4EA982C9" w14:textId="494E5E95" w:rsidR="00DB3DFB" w:rsidRPr="002B1E17" w:rsidRDefault="00DB3DFB" w:rsidP="00DB3DFB">
      <w:pPr>
        <w:pStyle w:val="Style2"/>
        <w:numPr>
          <w:ilvl w:val="0"/>
          <w:numId w:val="1"/>
        </w:numPr>
        <w:shd w:val="clear" w:color="auto" w:fill="auto"/>
        <w:bidi/>
        <w:spacing w:after="120" w:line="360" w:lineRule="auto"/>
        <w:jc w:val="both"/>
        <w:rPr>
          <w:rStyle w:val="CharStyle4"/>
          <w:rFonts w:ascii="David" w:hAnsi="David" w:cs="David"/>
          <w:sz w:val="24"/>
          <w:szCs w:val="24"/>
          <w:rtl/>
          <w:lang w:val="he-IL" w:bidi="he-IL"/>
        </w:rPr>
      </w:pPr>
      <w:r w:rsidRPr="002B1E17">
        <w:rPr>
          <w:rStyle w:val="CharStyle4"/>
          <w:rFonts w:ascii="David" w:hAnsi="David" w:cs="David" w:hint="cs"/>
          <w:sz w:val="24"/>
          <w:szCs w:val="24"/>
          <w:rtl/>
          <w:lang w:val="he-IL" w:bidi="he-IL"/>
        </w:rPr>
        <w:t>המידע</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החסר</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אודותיהם</w:t>
      </w:r>
      <w:r w:rsidRPr="002B1E17">
        <w:rPr>
          <w:rStyle w:val="CharStyle4"/>
          <w:rFonts w:ascii="David" w:hAnsi="David" w:cs="David" w:hint="cs"/>
          <w:sz w:val="24"/>
          <w:szCs w:val="24"/>
          <w:rtl/>
          <w:lang w:val="he-IL"/>
        </w:rPr>
        <w:t xml:space="preserve">; </w:t>
      </w:r>
    </w:p>
    <w:p w14:paraId="42AA9C93" w14:textId="1FA59A5E" w:rsidR="00DB3DFB" w:rsidRPr="002B1E17" w:rsidRDefault="00DB3DFB" w:rsidP="00DB3DFB">
      <w:pPr>
        <w:pStyle w:val="Style2"/>
        <w:numPr>
          <w:ilvl w:val="0"/>
          <w:numId w:val="1"/>
        </w:numPr>
        <w:shd w:val="clear" w:color="auto" w:fill="auto"/>
        <w:bidi/>
        <w:spacing w:after="120" w:line="360" w:lineRule="auto"/>
        <w:jc w:val="both"/>
        <w:rPr>
          <w:rStyle w:val="CharStyle4"/>
          <w:rFonts w:ascii="David" w:hAnsi="David" w:cs="David"/>
          <w:sz w:val="24"/>
          <w:szCs w:val="24"/>
          <w:rtl/>
          <w:lang w:val="he-IL" w:bidi="he-IL"/>
        </w:rPr>
      </w:pPr>
      <w:r w:rsidRPr="002B1E17">
        <w:rPr>
          <w:rStyle w:val="CharStyle4"/>
          <w:rFonts w:ascii="David" w:hAnsi="David" w:cs="David" w:hint="cs"/>
          <w:sz w:val="24"/>
          <w:szCs w:val="24"/>
          <w:rtl/>
          <w:lang w:val="he-IL" w:bidi="he-IL"/>
        </w:rPr>
        <w:t>חזותם</w:t>
      </w:r>
      <w:r w:rsidRPr="002B1E17">
        <w:rPr>
          <w:rStyle w:val="CharStyle4"/>
          <w:rFonts w:ascii="David" w:hAnsi="David" w:cs="David" w:hint="cs"/>
          <w:sz w:val="24"/>
          <w:szCs w:val="24"/>
          <w:rtl/>
          <w:lang w:val="he-IL"/>
        </w:rPr>
        <w:t xml:space="preserve"> </w:t>
      </w:r>
      <w:r w:rsidRPr="002B1E17">
        <w:rPr>
          <w:rStyle w:val="CharStyle4"/>
          <w:rFonts w:ascii="David" w:hAnsi="David" w:cs="David"/>
          <w:sz w:val="24"/>
          <w:szCs w:val="24"/>
          <w:rtl/>
          <w:lang w:val="he-IL"/>
        </w:rPr>
        <w:t>–</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שנתפסה</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כפשוטה</w:t>
      </w:r>
      <w:r w:rsidR="00DD2717" w:rsidRPr="002B1E17">
        <w:rPr>
          <w:rStyle w:val="CharStyle4"/>
          <w:rFonts w:ascii="David" w:hAnsi="David" w:cs="David" w:hint="cs"/>
          <w:sz w:val="24"/>
          <w:szCs w:val="24"/>
          <w:rtl/>
          <w:lang w:val="he-IL" w:bidi="he-IL"/>
        </w:rPr>
        <w:t>,</w:t>
      </w:r>
      <w:r w:rsidR="00DD2717" w:rsidRPr="002B1E17">
        <w:rPr>
          <w:rStyle w:val="CharStyle4"/>
          <w:rFonts w:ascii="David" w:hAnsi="David" w:cs="David" w:hint="cs"/>
          <w:sz w:val="24"/>
          <w:szCs w:val="24"/>
          <w:rtl/>
          <w:lang w:bidi="he-IL"/>
        </w:rPr>
        <w:t xml:space="preserve"> וככזו, </w:t>
      </w:r>
      <w:r w:rsidRPr="002B1E17">
        <w:rPr>
          <w:rStyle w:val="CharStyle4"/>
          <w:rFonts w:ascii="David" w:hAnsi="David" w:cs="David" w:hint="cs"/>
          <w:sz w:val="24"/>
          <w:szCs w:val="24"/>
          <w:rtl/>
          <w:lang w:val="he-IL" w:bidi="he-IL"/>
        </w:rPr>
        <w:t>אינה</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מייצרת</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סקרנות</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ועניין</w:t>
      </w:r>
      <w:r w:rsidRPr="002B1E17">
        <w:rPr>
          <w:rStyle w:val="CharStyle4"/>
          <w:rFonts w:ascii="David" w:hAnsi="David" w:cs="David" w:hint="cs"/>
          <w:sz w:val="24"/>
          <w:szCs w:val="24"/>
          <w:rtl/>
          <w:lang w:val="he-IL"/>
        </w:rPr>
        <w:t xml:space="preserve">; </w:t>
      </w:r>
    </w:p>
    <w:p w14:paraId="5484DDFD" w14:textId="77777777" w:rsidR="00DB3DFB" w:rsidRPr="002B1E17" w:rsidRDefault="00DB3DFB" w:rsidP="00DB3DFB">
      <w:pPr>
        <w:pStyle w:val="Style2"/>
        <w:numPr>
          <w:ilvl w:val="0"/>
          <w:numId w:val="1"/>
        </w:numPr>
        <w:shd w:val="clear" w:color="auto" w:fill="auto"/>
        <w:bidi/>
        <w:spacing w:after="120" w:line="360" w:lineRule="auto"/>
        <w:jc w:val="both"/>
        <w:rPr>
          <w:rStyle w:val="CharStyle4"/>
          <w:rFonts w:ascii="David" w:hAnsi="David" w:cs="David"/>
          <w:sz w:val="24"/>
          <w:szCs w:val="24"/>
          <w:rtl/>
          <w:lang w:val="he-IL" w:bidi="he-IL"/>
        </w:rPr>
      </w:pPr>
      <w:r w:rsidRPr="002B1E17">
        <w:rPr>
          <w:rStyle w:val="CharStyle4"/>
          <w:rFonts w:ascii="David" w:hAnsi="David" w:cs="David" w:hint="cs"/>
          <w:sz w:val="24"/>
          <w:szCs w:val="24"/>
          <w:rtl/>
          <w:lang w:val="he-IL" w:bidi="he-IL"/>
        </w:rPr>
        <w:t>השימושים</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המלאכות</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ואורחות</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החיים</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שנקשרו</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בהם</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היו</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בעיקרם</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יום</w:t>
      </w:r>
      <w:r w:rsidRPr="002B1E17">
        <w:rPr>
          <w:rStyle w:val="CharStyle4"/>
          <w:rFonts w:ascii="David" w:hAnsi="David" w:cs="David" w:hint="cs"/>
          <w:sz w:val="24"/>
          <w:szCs w:val="24"/>
          <w:rtl/>
          <w:lang w:val="he-IL"/>
        </w:rPr>
        <w:t>-</w:t>
      </w:r>
      <w:r w:rsidRPr="002B1E17">
        <w:rPr>
          <w:rStyle w:val="CharStyle4"/>
          <w:rFonts w:ascii="David" w:hAnsi="David" w:cs="David" w:hint="cs"/>
          <w:sz w:val="24"/>
          <w:szCs w:val="24"/>
          <w:rtl/>
          <w:lang w:val="he-IL" w:bidi="he-IL"/>
        </w:rPr>
        <w:t>יומיים</w:t>
      </w:r>
      <w:r w:rsidRPr="002B1E17">
        <w:rPr>
          <w:rStyle w:val="CharStyle4"/>
          <w:rFonts w:ascii="David" w:hAnsi="David" w:cs="David" w:hint="cs"/>
          <w:sz w:val="24"/>
          <w:szCs w:val="24"/>
          <w:rtl/>
          <w:lang w:val="he-IL"/>
        </w:rPr>
        <w:t xml:space="preserve">; </w:t>
      </w:r>
    </w:p>
    <w:p w14:paraId="2EF75B3A" w14:textId="77777777" w:rsidR="00DB3DFB" w:rsidRPr="002B1E17" w:rsidRDefault="00DB3DFB" w:rsidP="00DB3DFB">
      <w:pPr>
        <w:pStyle w:val="Style2"/>
        <w:numPr>
          <w:ilvl w:val="0"/>
          <w:numId w:val="1"/>
        </w:numPr>
        <w:shd w:val="clear" w:color="auto" w:fill="auto"/>
        <w:bidi/>
        <w:spacing w:after="120" w:line="360" w:lineRule="auto"/>
        <w:jc w:val="both"/>
        <w:rPr>
          <w:rStyle w:val="CharStyle4"/>
          <w:rFonts w:ascii="David" w:hAnsi="David" w:cs="David"/>
          <w:sz w:val="24"/>
          <w:szCs w:val="24"/>
          <w:rtl/>
          <w:lang w:bidi="he-IL"/>
        </w:rPr>
      </w:pPr>
      <w:r w:rsidRPr="002B1E17">
        <w:rPr>
          <w:rStyle w:val="CharStyle4"/>
          <w:rFonts w:ascii="David" w:hAnsi="David" w:cs="David" w:hint="cs"/>
          <w:sz w:val="24"/>
          <w:szCs w:val="24"/>
          <w:rtl/>
          <w:lang w:val="he-IL" w:bidi="he-IL"/>
        </w:rPr>
        <w:t>העובדה</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שבהקמתם</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או</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בנוכחותם</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במרחב</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לא</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נקשרו</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אירועים</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הרי</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גורל</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או</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דמויות</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מפורסמות</w:t>
      </w:r>
      <w:r w:rsidRPr="002B1E17">
        <w:rPr>
          <w:rStyle w:val="CharStyle4"/>
          <w:rFonts w:ascii="David" w:hAnsi="David" w:cs="David" w:hint="cs"/>
          <w:sz w:val="24"/>
          <w:szCs w:val="24"/>
          <w:rtl/>
          <w:lang w:val="he-IL"/>
        </w:rPr>
        <w:t xml:space="preserve">. </w:t>
      </w:r>
    </w:p>
    <w:p w14:paraId="58E47554" w14:textId="77777777" w:rsidR="00DB3DFB" w:rsidRPr="002B1E17" w:rsidRDefault="00DB3DFB" w:rsidP="00DB3DFB">
      <w:pPr>
        <w:pStyle w:val="Style2"/>
        <w:shd w:val="clear" w:color="auto" w:fill="auto"/>
        <w:bidi/>
        <w:spacing w:after="120" w:line="360" w:lineRule="auto"/>
        <w:jc w:val="both"/>
        <w:rPr>
          <w:rStyle w:val="CharStyle4"/>
          <w:rFonts w:ascii="David" w:hAnsi="David" w:cs="David"/>
          <w:sz w:val="24"/>
          <w:szCs w:val="24"/>
        </w:rPr>
      </w:pPr>
      <w:r w:rsidRPr="002B1E17">
        <w:rPr>
          <w:rStyle w:val="CharStyle4"/>
          <w:rFonts w:ascii="David" w:hAnsi="David" w:cs="David" w:hint="cs"/>
          <w:b/>
          <w:bCs/>
          <w:sz w:val="24"/>
          <w:szCs w:val="24"/>
          <w:rtl/>
          <w:lang w:val="he-IL" w:bidi="he-IL"/>
        </w:rPr>
        <w:lastRenderedPageBreak/>
        <w:t>חוסר</w:t>
      </w:r>
      <w:r w:rsidRPr="002B1E17">
        <w:rPr>
          <w:rStyle w:val="CharStyle4"/>
          <w:rFonts w:ascii="David" w:hAnsi="David" w:cs="David" w:hint="cs"/>
          <w:b/>
          <w:bCs/>
          <w:sz w:val="24"/>
          <w:szCs w:val="24"/>
          <w:rtl/>
          <w:lang w:val="he-IL"/>
        </w:rPr>
        <w:t xml:space="preserve"> </w:t>
      </w:r>
      <w:r w:rsidRPr="002B1E17">
        <w:rPr>
          <w:rStyle w:val="CharStyle4"/>
          <w:rFonts w:ascii="David" w:hAnsi="David" w:cs="David" w:hint="cs"/>
          <w:b/>
          <w:bCs/>
          <w:sz w:val="24"/>
          <w:szCs w:val="24"/>
          <w:rtl/>
          <w:lang w:val="he-IL" w:bidi="he-IL"/>
        </w:rPr>
        <w:t>ההתייחסות</w:t>
      </w:r>
      <w:r w:rsidRPr="002B1E17">
        <w:rPr>
          <w:rStyle w:val="CharStyle4"/>
          <w:rFonts w:ascii="David" w:hAnsi="David" w:cs="David" w:hint="cs"/>
          <w:b/>
          <w:bCs/>
          <w:sz w:val="24"/>
          <w:szCs w:val="24"/>
          <w:rtl/>
          <w:lang w:val="he-IL"/>
        </w:rPr>
        <w:t xml:space="preserve"> </w:t>
      </w:r>
      <w:r w:rsidRPr="002B1E17">
        <w:rPr>
          <w:rStyle w:val="CharStyle4"/>
          <w:rFonts w:ascii="David" w:hAnsi="David" w:cs="David" w:hint="cs"/>
          <w:b/>
          <w:bCs/>
          <w:sz w:val="24"/>
          <w:szCs w:val="24"/>
          <w:rtl/>
          <w:lang w:val="he-IL" w:bidi="he-IL"/>
        </w:rPr>
        <w:t>של</w:t>
      </w:r>
      <w:r w:rsidRPr="002B1E17">
        <w:rPr>
          <w:rStyle w:val="CharStyle4"/>
          <w:rFonts w:ascii="David" w:hAnsi="David" w:cs="David" w:hint="cs"/>
          <w:b/>
          <w:bCs/>
          <w:sz w:val="24"/>
          <w:szCs w:val="24"/>
          <w:rtl/>
          <w:lang w:val="he-IL"/>
        </w:rPr>
        <w:t xml:space="preserve"> </w:t>
      </w:r>
      <w:r w:rsidRPr="002B1E17">
        <w:rPr>
          <w:rStyle w:val="CharStyle4"/>
          <w:rFonts w:ascii="David" w:hAnsi="David" w:cs="David" w:hint="cs"/>
          <w:b/>
          <w:bCs/>
          <w:sz w:val="24"/>
          <w:szCs w:val="24"/>
          <w:rtl/>
          <w:lang w:val="he-IL" w:bidi="he-IL"/>
        </w:rPr>
        <w:t>גופים</w:t>
      </w:r>
      <w:r w:rsidRPr="002B1E17">
        <w:rPr>
          <w:rStyle w:val="CharStyle4"/>
          <w:rFonts w:ascii="David" w:hAnsi="David" w:cs="David" w:hint="cs"/>
          <w:b/>
          <w:bCs/>
          <w:sz w:val="24"/>
          <w:szCs w:val="24"/>
          <w:rtl/>
          <w:lang w:val="he-IL"/>
        </w:rPr>
        <w:t xml:space="preserve"> </w:t>
      </w:r>
      <w:r w:rsidRPr="002B1E17">
        <w:rPr>
          <w:rStyle w:val="CharStyle4"/>
          <w:rFonts w:ascii="David" w:hAnsi="David" w:cs="David" w:hint="cs"/>
          <w:b/>
          <w:bCs/>
          <w:sz w:val="24"/>
          <w:szCs w:val="24"/>
          <w:rtl/>
          <w:lang w:val="he-IL" w:bidi="he-IL"/>
        </w:rPr>
        <w:t>מוסדיים</w:t>
      </w:r>
      <w:r w:rsidRPr="002B1E17">
        <w:rPr>
          <w:rStyle w:val="CharStyle4"/>
          <w:rFonts w:ascii="David" w:hAnsi="David" w:cs="David" w:hint="cs"/>
          <w:b/>
          <w:bCs/>
          <w:sz w:val="24"/>
          <w:szCs w:val="24"/>
          <w:rtl/>
          <w:lang w:val="he-IL"/>
        </w:rPr>
        <w:t xml:space="preserve"> </w:t>
      </w:r>
      <w:r w:rsidRPr="002B1E17">
        <w:rPr>
          <w:rStyle w:val="CharStyle4"/>
          <w:rFonts w:ascii="David" w:hAnsi="David" w:cs="David" w:hint="cs"/>
          <w:b/>
          <w:bCs/>
          <w:sz w:val="24"/>
          <w:szCs w:val="24"/>
          <w:rtl/>
          <w:lang w:val="he-IL" w:bidi="he-IL"/>
        </w:rPr>
        <w:t>ושל</w:t>
      </w:r>
      <w:r w:rsidRPr="002B1E17">
        <w:rPr>
          <w:rStyle w:val="CharStyle4"/>
          <w:rFonts w:ascii="David" w:hAnsi="David" w:cs="David" w:hint="cs"/>
          <w:b/>
          <w:bCs/>
          <w:sz w:val="24"/>
          <w:szCs w:val="24"/>
          <w:rtl/>
          <w:lang w:val="he-IL"/>
        </w:rPr>
        <w:t xml:space="preserve"> </w:t>
      </w:r>
      <w:r w:rsidRPr="002B1E17">
        <w:rPr>
          <w:rStyle w:val="CharStyle4"/>
          <w:rFonts w:ascii="David" w:hAnsi="David" w:cs="David" w:hint="cs"/>
          <w:b/>
          <w:bCs/>
          <w:sz w:val="24"/>
          <w:szCs w:val="24"/>
          <w:rtl/>
          <w:lang w:val="he-IL" w:bidi="he-IL"/>
        </w:rPr>
        <w:t>גורמים</w:t>
      </w:r>
      <w:r w:rsidRPr="002B1E17">
        <w:rPr>
          <w:rStyle w:val="CharStyle4"/>
          <w:rFonts w:ascii="David" w:hAnsi="David" w:cs="David" w:hint="cs"/>
          <w:b/>
          <w:bCs/>
          <w:sz w:val="24"/>
          <w:szCs w:val="24"/>
          <w:rtl/>
          <w:lang w:val="he-IL"/>
        </w:rPr>
        <w:t xml:space="preserve"> </w:t>
      </w:r>
      <w:r w:rsidRPr="002B1E17">
        <w:rPr>
          <w:rStyle w:val="CharStyle4"/>
          <w:rFonts w:ascii="David" w:hAnsi="David" w:cs="David" w:hint="cs"/>
          <w:b/>
          <w:bCs/>
          <w:sz w:val="24"/>
          <w:szCs w:val="24"/>
          <w:rtl/>
          <w:lang w:val="he-IL" w:bidi="he-IL"/>
        </w:rPr>
        <w:t>רשמיים</w:t>
      </w:r>
      <w:r w:rsidRPr="002B1E17">
        <w:rPr>
          <w:rStyle w:val="CharStyle4"/>
          <w:rFonts w:ascii="David" w:hAnsi="David" w:cs="David" w:hint="cs"/>
          <w:b/>
          <w:bCs/>
          <w:sz w:val="24"/>
          <w:szCs w:val="24"/>
          <w:rtl/>
          <w:lang w:val="he-IL"/>
        </w:rPr>
        <w:t xml:space="preserve"> </w:t>
      </w:r>
      <w:r w:rsidRPr="002B1E17">
        <w:rPr>
          <w:rStyle w:val="CharStyle4"/>
          <w:rFonts w:ascii="David" w:hAnsi="David" w:cs="David" w:hint="cs"/>
          <w:b/>
          <w:bCs/>
          <w:sz w:val="24"/>
          <w:szCs w:val="24"/>
          <w:rtl/>
          <w:lang w:val="he-IL" w:bidi="he-IL"/>
        </w:rPr>
        <w:t>תרם</w:t>
      </w:r>
      <w:r w:rsidRPr="002B1E17">
        <w:rPr>
          <w:rStyle w:val="CharStyle4"/>
          <w:rFonts w:ascii="David" w:hAnsi="David" w:cs="David" w:hint="cs"/>
          <w:b/>
          <w:bCs/>
          <w:sz w:val="24"/>
          <w:szCs w:val="24"/>
          <w:rtl/>
          <w:lang w:val="he-IL"/>
        </w:rPr>
        <w:t xml:space="preserve"> </w:t>
      </w:r>
      <w:r w:rsidRPr="002B1E17">
        <w:rPr>
          <w:rStyle w:val="CharStyle4"/>
          <w:rFonts w:ascii="David" w:hAnsi="David" w:cs="David" w:hint="cs"/>
          <w:b/>
          <w:bCs/>
          <w:sz w:val="24"/>
          <w:szCs w:val="24"/>
          <w:rtl/>
          <w:lang w:val="he-IL" w:bidi="he-IL"/>
        </w:rPr>
        <w:t>להידרדרות</w:t>
      </w:r>
      <w:r w:rsidRPr="002B1E17">
        <w:rPr>
          <w:rStyle w:val="CharStyle4"/>
          <w:rFonts w:ascii="David" w:hAnsi="David" w:cs="David" w:hint="cs"/>
          <w:b/>
          <w:bCs/>
          <w:sz w:val="24"/>
          <w:szCs w:val="24"/>
          <w:rtl/>
          <w:lang w:val="he-IL"/>
        </w:rPr>
        <w:t xml:space="preserve"> </w:t>
      </w:r>
      <w:r w:rsidRPr="002B1E17">
        <w:rPr>
          <w:rStyle w:val="CharStyle4"/>
          <w:rFonts w:ascii="David" w:hAnsi="David" w:cs="David" w:hint="cs"/>
          <w:b/>
          <w:bCs/>
          <w:sz w:val="24"/>
          <w:szCs w:val="24"/>
          <w:rtl/>
          <w:lang w:val="he-IL" w:bidi="he-IL"/>
        </w:rPr>
        <w:t>במצבם</w:t>
      </w:r>
      <w:r w:rsidRPr="002B1E17">
        <w:rPr>
          <w:rStyle w:val="CharStyle4"/>
          <w:rFonts w:ascii="David" w:hAnsi="David" w:cs="David" w:hint="cs"/>
          <w:b/>
          <w:bCs/>
          <w:sz w:val="24"/>
          <w:szCs w:val="24"/>
          <w:rtl/>
          <w:lang w:val="he-IL"/>
        </w:rPr>
        <w:t xml:space="preserve"> </w:t>
      </w:r>
      <w:r w:rsidRPr="002B1E17">
        <w:rPr>
          <w:rStyle w:val="CharStyle4"/>
          <w:rFonts w:ascii="David" w:hAnsi="David" w:cs="David" w:hint="cs"/>
          <w:b/>
          <w:bCs/>
          <w:sz w:val="24"/>
          <w:szCs w:val="24"/>
          <w:rtl/>
          <w:lang w:val="he-IL" w:bidi="he-IL"/>
        </w:rPr>
        <w:t>הפיזיים</w:t>
      </w:r>
      <w:r w:rsidRPr="002B1E17">
        <w:rPr>
          <w:rStyle w:val="CharStyle4"/>
          <w:rFonts w:ascii="David" w:hAnsi="David" w:cs="David" w:hint="cs"/>
          <w:b/>
          <w:bCs/>
          <w:sz w:val="24"/>
          <w:szCs w:val="24"/>
          <w:rtl/>
          <w:lang w:val="he-IL"/>
        </w:rPr>
        <w:t xml:space="preserve"> </w:t>
      </w:r>
      <w:r w:rsidRPr="002B1E17">
        <w:rPr>
          <w:rStyle w:val="CharStyle4"/>
          <w:rFonts w:ascii="David" w:hAnsi="David" w:cs="David" w:hint="cs"/>
          <w:b/>
          <w:bCs/>
          <w:sz w:val="24"/>
          <w:szCs w:val="24"/>
          <w:rtl/>
          <w:lang w:val="he-IL" w:bidi="he-IL"/>
        </w:rPr>
        <w:t>של</w:t>
      </w:r>
      <w:r w:rsidRPr="002B1E17">
        <w:rPr>
          <w:rStyle w:val="CharStyle4"/>
          <w:rFonts w:ascii="David" w:hAnsi="David" w:cs="David" w:hint="cs"/>
          <w:b/>
          <w:bCs/>
          <w:sz w:val="24"/>
          <w:szCs w:val="24"/>
          <w:rtl/>
          <w:lang w:val="he-IL"/>
        </w:rPr>
        <w:t xml:space="preserve"> </w:t>
      </w:r>
      <w:r w:rsidRPr="002B1E17">
        <w:rPr>
          <w:rStyle w:val="CharStyle4"/>
          <w:rFonts w:ascii="David" w:hAnsi="David" w:cs="David" w:hint="cs"/>
          <w:b/>
          <w:bCs/>
          <w:sz w:val="24"/>
          <w:szCs w:val="24"/>
          <w:rtl/>
          <w:lang w:val="he-IL" w:bidi="he-IL"/>
        </w:rPr>
        <w:t>נכסים</w:t>
      </w:r>
      <w:r w:rsidRPr="002B1E17">
        <w:rPr>
          <w:rStyle w:val="CharStyle4"/>
          <w:rFonts w:ascii="David" w:hAnsi="David" w:cs="David" w:hint="cs"/>
          <w:b/>
          <w:bCs/>
          <w:sz w:val="24"/>
          <w:szCs w:val="24"/>
          <w:rtl/>
          <w:lang w:val="he-IL"/>
        </w:rPr>
        <w:t xml:space="preserve"> </w:t>
      </w:r>
      <w:r w:rsidRPr="002B1E17">
        <w:rPr>
          <w:rStyle w:val="CharStyle4"/>
          <w:rFonts w:ascii="David" w:hAnsi="David" w:cs="David" w:hint="cs"/>
          <w:b/>
          <w:bCs/>
          <w:sz w:val="24"/>
          <w:szCs w:val="24"/>
          <w:rtl/>
          <w:lang w:val="he-IL" w:bidi="he-IL"/>
        </w:rPr>
        <w:t>אלה</w:t>
      </w:r>
      <w:r w:rsidRPr="002B1E17">
        <w:rPr>
          <w:rStyle w:val="CharStyle4"/>
          <w:rFonts w:ascii="David" w:hAnsi="David" w:cs="David" w:hint="cs"/>
          <w:b/>
          <w:bCs/>
          <w:sz w:val="24"/>
          <w:szCs w:val="24"/>
          <w:rtl/>
          <w:lang w:val="he-IL"/>
        </w:rPr>
        <w:t xml:space="preserve">, </w:t>
      </w:r>
      <w:r w:rsidRPr="002B1E17">
        <w:rPr>
          <w:rStyle w:val="CharStyle4"/>
          <w:rFonts w:ascii="David" w:hAnsi="David" w:cs="David" w:hint="cs"/>
          <w:b/>
          <w:bCs/>
          <w:sz w:val="24"/>
          <w:szCs w:val="24"/>
          <w:rtl/>
          <w:lang w:val="he-IL" w:bidi="he-IL"/>
        </w:rPr>
        <w:t>וברבים</w:t>
      </w:r>
      <w:r w:rsidRPr="002B1E17">
        <w:rPr>
          <w:rStyle w:val="CharStyle4"/>
          <w:rFonts w:ascii="David" w:hAnsi="David" w:cs="David" w:hint="cs"/>
          <w:b/>
          <w:bCs/>
          <w:sz w:val="24"/>
          <w:szCs w:val="24"/>
          <w:rtl/>
          <w:lang w:val="he-IL"/>
        </w:rPr>
        <w:t xml:space="preserve"> </w:t>
      </w:r>
      <w:r w:rsidRPr="002B1E17">
        <w:rPr>
          <w:rStyle w:val="CharStyle4"/>
          <w:rFonts w:ascii="David" w:hAnsi="David" w:cs="David" w:hint="cs"/>
          <w:b/>
          <w:bCs/>
          <w:sz w:val="24"/>
          <w:szCs w:val="24"/>
          <w:rtl/>
          <w:lang w:val="he-IL" w:bidi="he-IL"/>
        </w:rPr>
        <w:t>מהמקרים</w:t>
      </w:r>
      <w:r w:rsidRPr="002B1E17">
        <w:rPr>
          <w:rStyle w:val="CharStyle4"/>
          <w:rFonts w:ascii="David" w:hAnsi="David" w:cs="David" w:hint="cs"/>
          <w:b/>
          <w:bCs/>
          <w:sz w:val="24"/>
          <w:szCs w:val="24"/>
          <w:rtl/>
          <w:lang w:val="he-IL"/>
        </w:rPr>
        <w:t xml:space="preserve"> </w:t>
      </w:r>
      <w:r w:rsidRPr="002B1E17">
        <w:rPr>
          <w:rStyle w:val="CharStyle4"/>
          <w:rFonts w:ascii="David" w:hAnsi="David" w:cs="David" w:hint="cs"/>
          <w:b/>
          <w:bCs/>
          <w:sz w:val="24"/>
          <w:szCs w:val="24"/>
          <w:rtl/>
          <w:lang w:val="he-IL" w:bidi="he-IL"/>
        </w:rPr>
        <w:t>גם</w:t>
      </w:r>
      <w:r w:rsidRPr="002B1E17">
        <w:rPr>
          <w:rStyle w:val="CharStyle4"/>
          <w:rFonts w:ascii="David" w:hAnsi="David" w:cs="David" w:hint="cs"/>
          <w:b/>
          <w:bCs/>
          <w:sz w:val="24"/>
          <w:szCs w:val="24"/>
          <w:rtl/>
          <w:lang w:val="he-IL"/>
        </w:rPr>
        <w:t xml:space="preserve"> </w:t>
      </w:r>
      <w:r w:rsidRPr="002B1E17">
        <w:rPr>
          <w:rStyle w:val="CharStyle4"/>
          <w:rFonts w:ascii="David" w:hAnsi="David" w:cs="David" w:hint="cs"/>
          <w:b/>
          <w:bCs/>
          <w:sz w:val="24"/>
          <w:szCs w:val="24"/>
          <w:rtl/>
          <w:lang w:val="he-IL" w:bidi="he-IL"/>
        </w:rPr>
        <w:t>למחיקתם</w:t>
      </w:r>
      <w:r w:rsidRPr="002B1E17">
        <w:rPr>
          <w:rStyle w:val="CharStyle4"/>
          <w:rFonts w:ascii="David" w:hAnsi="David" w:cs="David" w:hint="cs"/>
          <w:b/>
          <w:bCs/>
          <w:sz w:val="24"/>
          <w:szCs w:val="24"/>
          <w:rtl/>
          <w:lang w:val="he-IL"/>
        </w:rPr>
        <w:t xml:space="preserve"> </w:t>
      </w:r>
      <w:r w:rsidRPr="002B1E17">
        <w:rPr>
          <w:rStyle w:val="CharStyle4"/>
          <w:rFonts w:ascii="David" w:hAnsi="David" w:cs="David" w:hint="cs"/>
          <w:b/>
          <w:bCs/>
          <w:sz w:val="24"/>
          <w:szCs w:val="24"/>
          <w:rtl/>
          <w:lang w:val="he-IL" w:bidi="he-IL"/>
        </w:rPr>
        <w:t>מהנוף</w:t>
      </w:r>
      <w:r w:rsidRPr="002B1E17">
        <w:rPr>
          <w:rStyle w:val="CharStyle4"/>
          <w:rFonts w:ascii="David" w:hAnsi="David" w:cs="David" w:hint="cs"/>
          <w:b/>
          <w:bCs/>
          <w:sz w:val="24"/>
          <w:szCs w:val="24"/>
          <w:rtl/>
          <w:lang w:val="he-IL"/>
        </w:rPr>
        <w:t>.</w:t>
      </w:r>
    </w:p>
    <w:p w14:paraId="6F27CD73" w14:textId="597A3AE4" w:rsidR="00DB3DFB" w:rsidRPr="002B1E17" w:rsidRDefault="00DB3DFB" w:rsidP="00DB3DFB">
      <w:pPr>
        <w:pStyle w:val="Style2"/>
        <w:shd w:val="clear" w:color="auto" w:fill="auto"/>
        <w:bidi/>
        <w:spacing w:after="120" w:line="360" w:lineRule="auto"/>
        <w:jc w:val="both"/>
        <w:rPr>
          <w:rStyle w:val="CharStyle4"/>
          <w:rFonts w:ascii="David" w:hAnsi="David" w:cs="David"/>
          <w:sz w:val="24"/>
          <w:szCs w:val="24"/>
          <w:rtl/>
          <w:lang w:val="he-IL" w:bidi="he-IL"/>
        </w:rPr>
      </w:pPr>
      <w:r w:rsidRPr="002B1E17">
        <w:rPr>
          <w:rStyle w:val="CharStyle4"/>
          <w:rFonts w:ascii="David" w:hAnsi="David" w:cs="David" w:hint="cs"/>
          <w:sz w:val="24"/>
          <w:szCs w:val="24"/>
          <w:rtl/>
          <w:lang w:val="he-IL" w:bidi="he-IL"/>
        </w:rPr>
        <w:t>בשלהי</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שנות</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התשעים</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של</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המאה</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ה</w:t>
      </w:r>
      <w:r w:rsidRPr="002B1E17">
        <w:rPr>
          <w:rStyle w:val="CharStyle4"/>
          <w:rFonts w:ascii="David" w:hAnsi="David" w:cs="David" w:hint="cs"/>
          <w:sz w:val="24"/>
          <w:szCs w:val="24"/>
          <w:rtl/>
          <w:lang w:val="he-IL"/>
        </w:rPr>
        <w:t xml:space="preserve">-20 </w:t>
      </w:r>
      <w:r w:rsidRPr="002B1E17">
        <w:rPr>
          <w:rStyle w:val="CharStyle4"/>
          <w:rFonts w:ascii="David" w:hAnsi="David" w:cs="David" w:hint="cs"/>
          <w:sz w:val="24"/>
          <w:szCs w:val="24"/>
          <w:rtl/>
          <w:lang w:val="he-IL" w:bidi="he-IL"/>
        </w:rPr>
        <w:t>חל</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שינוי</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במעמדם</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של</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נכסי</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התרבות</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הבנויה</w:t>
      </w:r>
      <w:r w:rsidRPr="002B1E17">
        <w:rPr>
          <w:rStyle w:val="CharStyle4"/>
          <w:rFonts w:ascii="David" w:hAnsi="David" w:cs="David" w:hint="cs"/>
          <w:sz w:val="24"/>
          <w:szCs w:val="24"/>
          <w:rtl/>
          <w:lang w:val="he-IL"/>
        </w:rPr>
        <w:t xml:space="preserve"> </w:t>
      </w:r>
      <w:proofErr w:type="spellStart"/>
      <w:r w:rsidRPr="002B1E17">
        <w:rPr>
          <w:rStyle w:val="CharStyle4"/>
          <w:rFonts w:ascii="David" w:hAnsi="David" w:cs="David" w:hint="cs"/>
          <w:sz w:val="24"/>
          <w:szCs w:val="24"/>
          <w:rtl/>
          <w:lang w:val="he-IL" w:bidi="he-IL"/>
        </w:rPr>
        <w:t>הוורנקולרית</w:t>
      </w:r>
      <w:proofErr w:type="spellEnd"/>
      <w:r w:rsidRPr="002B1E17">
        <w:rPr>
          <w:rStyle w:val="CharStyle4"/>
          <w:rFonts w:ascii="David" w:hAnsi="David" w:cs="David" w:hint="cs"/>
          <w:sz w:val="24"/>
          <w:szCs w:val="24"/>
          <w:rtl/>
          <w:lang w:val="he-IL"/>
        </w:rPr>
        <w:t xml:space="preserve">. </w:t>
      </w:r>
      <w:r w:rsidR="009708DE" w:rsidRPr="002B1E17">
        <w:rPr>
          <w:rStyle w:val="CharStyle4"/>
          <w:rFonts w:ascii="David" w:hAnsi="David" w:cs="David" w:hint="cs"/>
          <w:sz w:val="24"/>
          <w:szCs w:val="24"/>
          <w:rtl/>
          <w:lang w:val="he-IL" w:bidi="he-IL"/>
        </w:rPr>
        <w:t>היו לכך שתי סיבות מרכזיות</w:t>
      </w:r>
      <w:r w:rsidRPr="002B1E17">
        <w:rPr>
          <w:rStyle w:val="CharStyle4"/>
          <w:rFonts w:ascii="David" w:hAnsi="David" w:cs="David" w:hint="cs"/>
          <w:sz w:val="24"/>
          <w:szCs w:val="24"/>
          <w:rtl/>
          <w:lang w:val="he-IL" w:bidi="he-IL"/>
        </w:rPr>
        <w:t xml:space="preserve"> :</w:t>
      </w:r>
    </w:p>
    <w:p w14:paraId="0AC2D2CD" w14:textId="2F94516C" w:rsidR="00DB3DFB" w:rsidRDefault="009708DE" w:rsidP="00DB3DFB">
      <w:pPr>
        <w:pStyle w:val="Style2"/>
        <w:numPr>
          <w:ilvl w:val="0"/>
          <w:numId w:val="2"/>
        </w:numPr>
        <w:shd w:val="clear" w:color="auto" w:fill="auto"/>
        <w:bidi/>
        <w:spacing w:after="120" w:line="360" w:lineRule="auto"/>
        <w:jc w:val="both"/>
        <w:rPr>
          <w:rStyle w:val="CharStyle4"/>
          <w:rFonts w:ascii="David" w:hAnsi="David" w:cs="David"/>
          <w:sz w:val="24"/>
          <w:szCs w:val="24"/>
          <w:rtl/>
          <w:lang w:val="he-IL"/>
        </w:rPr>
      </w:pPr>
      <w:r>
        <w:rPr>
          <w:rStyle w:val="CharStyle4"/>
          <w:rFonts w:ascii="David" w:hAnsi="David" w:cs="David" w:hint="cs"/>
          <w:sz w:val="24"/>
          <w:szCs w:val="24"/>
          <w:rtl/>
          <w:lang w:val="he-IL" w:bidi="he-IL"/>
        </w:rPr>
        <w:t>השכיחות</w:t>
      </w:r>
      <w:r w:rsidR="00DB3DFB">
        <w:rPr>
          <w:rStyle w:val="CharStyle4"/>
          <w:rFonts w:ascii="David" w:hAnsi="David" w:cs="David" w:hint="cs"/>
          <w:sz w:val="24"/>
          <w:szCs w:val="24"/>
          <w:rtl/>
          <w:lang w:val="he-IL"/>
        </w:rPr>
        <w:t xml:space="preserve"> </w:t>
      </w:r>
      <w:r w:rsidR="00DB3DFB">
        <w:rPr>
          <w:rStyle w:val="CharStyle4"/>
          <w:rFonts w:ascii="David" w:hAnsi="David" w:cs="David" w:hint="cs"/>
          <w:sz w:val="24"/>
          <w:szCs w:val="24"/>
          <w:rtl/>
          <w:lang w:val="he-IL" w:bidi="he-IL"/>
        </w:rPr>
        <w:t>בנוף</w:t>
      </w:r>
      <w:r w:rsidR="00DB3DFB">
        <w:rPr>
          <w:rStyle w:val="CharStyle4"/>
          <w:rFonts w:ascii="David" w:hAnsi="David" w:cs="David" w:hint="cs"/>
          <w:sz w:val="24"/>
          <w:szCs w:val="24"/>
          <w:rtl/>
          <w:lang w:val="he-IL"/>
        </w:rPr>
        <w:t xml:space="preserve">, </w:t>
      </w:r>
      <w:r>
        <w:rPr>
          <w:rStyle w:val="CharStyle4"/>
          <w:rFonts w:ascii="David" w:hAnsi="David" w:cs="David" w:hint="cs"/>
          <w:sz w:val="24"/>
          <w:szCs w:val="24"/>
          <w:rtl/>
          <w:lang w:bidi="he-IL"/>
        </w:rPr>
        <w:t>ה</w:t>
      </w:r>
      <w:r w:rsidR="00DB3DFB">
        <w:rPr>
          <w:rStyle w:val="CharStyle4"/>
          <w:rFonts w:ascii="David" w:hAnsi="David" w:cs="David" w:hint="cs"/>
          <w:sz w:val="24"/>
          <w:szCs w:val="24"/>
          <w:rtl/>
          <w:lang w:val="he-IL" w:bidi="he-IL"/>
        </w:rPr>
        <w:t>פשטות</w:t>
      </w:r>
      <w:r w:rsidR="00DB3DFB">
        <w:rPr>
          <w:rStyle w:val="CharStyle4"/>
          <w:rFonts w:ascii="David" w:hAnsi="David" w:cs="David" w:hint="cs"/>
          <w:sz w:val="24"/>
          <w:szCs w:val="24"/>
          <w:rtl/>
          <w:lang w:val="he-IL"/>
        </w:rPr>
        <w:t xml:space="preserve"> </w:t>
      </w:r>
      <w:r w:rsidR="00DB3DFB">
        <w:rPr>
          <w:rStyle w:val="CharStyle4"/>
          <w:rFonts w:ascii="David" w:hAnsi="David" w:cs="David" w:hint="cs"/>
          <w:sz w:val="24"/>
          <w:szCs w:val="24"/>
          <w:rtl/>
          <w:lang w:val="he-IL" w:bidi="he-IL"/>
        </w:rPr>
        <w:t>והתפקודים</w:t>
      </w:r>
      <w:r w:rsidR="00DB3DFB">
        <w:rPr>
          <w:rStyle w:val="CharStyle4"/>
          <w:rFonts w:ascii="David" w:hAnsi="David" w:cs="David" w:hint="cs"/>
          <w:sz w:val="24"/>
          <w:szCs w:val="24"/>
          <w:rtl/>
          <w:lang w:val="he-IL"/>
        </w:rPr>
        <w:t xml:space="preserve"> </w:t>
      </w:r>
      <w:r w:rsidR="00DB3DFB">
        <w:rPr>
          <w:rStyle w:val="CharStyle4"/>
          <w:rFonts w:ascii="David" w:hAnsi="David" w:cs="David" w:hint="cs"/>
          <w:sz w:val="24"/>
          <w:szCs w:val="24"/>
          <w:rtl/>
          <w:lang w:val="he-IL" w:bidi="he-IL"/>
        </w:rPr>
        <w:t>היום</w:t>
      </w:r>
      <w:r w:rsidR="00DB3DFB">
        <w:rPr>
          <w:rStyle w:val="CharStyle4"/>
          <w:rFonts w:ascii="David" w:hAnsi="David" w:cs="David" w:hint="cs"/>
          <w:sz w:val="24"/>
          <w:szCs w:val="24"/>
          <w:rtl/>
          <w:lang w:val="he-IL"/>
        </w:rPr>
        <w:t>-</w:t>
      </w:r>
      <w:r w:rsidR="00DB3DFB">
        <w:rPr>
          <w:rStyle w:val="CharStyle4"/>
          <w:rFonts w:ascii="David" w:hAnsi="David" w:cs="David" w:hint="cs"/>
          <w:sz w:val="24"/>
          <w:szCs w:val="24"/>
          <w:rtl/>
          <w:lang w:val="he-IL" w:bidi="he-IL"/>
        </w:rPr>
        <w:t>יומיים</w:t>
      </w:r>
      <w:r w:rsidR="00DB3DFB">
        <w:rPr>
          <w:rStyle w:val="CharStyle4"/>
          <w:rFonts w:ascii="David" w:hAnsi="David" w:cs="David" w:hint="cs"/>
          <w:sz w:val="24"/>
          <w:szCs w:val="24"/>
          <w:rtl/>
          <w:lang w:val="he-IL"/>
        </w:rPr>
        <w:t xml:space="preserve"> </w:t>
      </w:r>
      <w:r w:rsidR="00DB3DFB">
        <w:rPr>
          <w:rStyle w:val="CharStyle4"/>
          <w:rFonts w:ascii="David" w:hAnsi="David" w:cs="David" w:hint="cs"/>
          <w:sz w:val="24"/>
          <w:szCs w:val="24"/>
          <w:rtl/>
          <w:lang w:val="he-IL" w:bidi="he-IL"/>
        </w:rPr>
        <w:t>שנקשרו</w:t>
      </w:r>
      <w:r w:rsidR="00DB3DFB">
        <w:rPr>
          <w:rStyle w:val="CharStyle4"/>
          <w:rFonts w:ascii="David" w:hAnsi="David" w:cs="David" w:hint="cs"/>
          <w:sz w:val="24"/>
          <w:szCs w:val="24"/>
          <w:rtl/>
          <w:lang w:val="he-IL"/>
        </w:rPr>
        <w:t xml:space="preserve"> </w:t>
      </w:r>
      <w:r w:rsidR="00DB3DFB">
        <w:rPr>
          <w:rStyle w:val="CharStyle4"/>
          <w:rFonts w:ascii="David" w:hAnsi="David" w:cs="David" w:hint="cs"/>
          <w:sz w:val="24"/>
          <w:szCs w:val="24"/>
          <w:rtl/>
          <w:lang w:val="he-IL" w:bidi="he-IL"/>
        </w:rPr>
        <w:t>בהם</w:t>
      </w:r>
      <w:r w:rsidR="00DB3DFB">
        <w:rPr>
          <w:rStyle w:val="CharStyle4"/>
          <w:rFonts w:ascii="David" w:hAnsi="David" w:cs="David" w:hint="cs"/>
          <w:sz w:val="24"/>
          <w:szCs w:val="24"/>
          <w:rtl/>
          <w:lang w:val="he-IL"/>
        </w:rPr>
        <w:t xml:space="preserve"> </w:t>
      </w:r>
      <w:r w:rsidR="00DB3DFB">
        <w:rPr>
          <w:rStyle w:val="CharStyle4"/>
          <w:rFonts w:ascii="David" w:hAnsi="David" w:cs="David" w:hint="cs"/>
          <w:sz w:val="24"/>
          <w:szCs w:val="24"/>
          <w:rtl/>
          <w:lang w:val="he-IL" w:bidi="he-IL"/>
        </w:rPr>
        <w:t>נתפסו</w:t>
      </w:r>
      <w:r w:rsidR="00DB3DFB">
        <w:rPr>
          <w:rStyle w:val="CharStyle4"/>
          <w:rFonts w:ascii="David" w:hAnsi="David" w:cs="David" w:hint="cs"/>
          <w:sz w:val="24"/>
          <w:szCs w:val="24"/>
          <w:rtl/>
          <w:lang w:val="he-IL"/>
        </w:rPr>
        <w:t xml:space="preserve"> </w:t>
      </w:r>
      <w:r w:rsidR="00DB3DFB">
        <w:rPr>
          <w:rStyle w:val="CharStyle4"/>
          <w:rFonts w:ascii="David" w:hAnsi="David" w:cs="David" w:hint="cs"/>
          <w:sz w:val="24"/>
          <w:szCs w:val="24"/>
          <w:rtl/>
          <w:lang w:val="he-IL" w:bidi="he-IL"/>
        </w:rPr>
        <w:t>כמענה</w:t>
      </w:r>
      <w:r w:rsidR="00DB3DFB">
        <w:rPr>
          <w:rStyle w:val="CharStyle4"/>
          <w:rFonts w:ascii="David" w:hAnsi="David" w:cs="David" w:hint="cs"/>
          <w:sz w:val="24"/>
          <w:szCs w:val="24"/>
          <w:rtl/>
          <w:lang w:val="he-IL"/>
        </w:rPr>
        <w:t xml:space="preserve"> </w:t>
      </w:r>
      <w:r w:rsidR="00DB3DFB">
        <w:rPr>
          <w:rStyle w:val="CharStyle4"/>
          <w:rFonts w:ascii="David" w:hAnsi="David" w:cs="David" w:hint="cs"/>
          <w:sz w:val="24"/>
          <w:szCs w:val="24"/>
          <w:rtl/>
          <w:lang w:val="he-IL" w:bidi="he-IL"/>
        </w:rPr>
        <w:t>מנוגד</w:t>
      </w:r>
      <w:r w:rsidR="00DB3DFB">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לתהליכים</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גלובאליים</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שדחפו</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ליצירת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חברת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המונים</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ולטשטוש</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ההבדלים</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בין</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חברות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ותרבותיות</w:t>
      </w:r>
      <w:r>
        <w:rPr>
          <w:rStyle w:val="CharStyle4"/>
          <w:rFonts w:ascii="David" w:hAnsi="David" w:cs="David" w:hint="cs"/>
          <w:sz w:val="24"/>
          <w:szCs w:val="24"/>
          <w:rtl/>
          <w:lang w:val="he-IL" w:bidi="he-IL"/>
        </w:rPr>
        <w:t>.</w:t>
      </w:r>
    </w:p>
    <w:p w14:paraId="64D97A6B" w14:textId="774DBF8F" w:rsidR="00DB3DFB" w:rsidRDefault="00DB3DFB" w:rsidP="00DB3DFB">
      <w:pPr>
        <w:pStyle w:val="Style2"/>
        <w:numPr>
          <w:ilvl w:val="0"/>
          <w:numId w:val="2"/>
        </w:numPr>
        <w:shd w:val="clear" w:color="auto" w:fill="auto"/>
        <w:bidi/>
        <w:spacing w:after="120" w:line="360" w:lineRule="auto"/>
        <w:jc w:val="both"/>
        <w:rPr>
          <w:rStyle w:val="CharStyle4"/>
          <w:rFonts w:ascii="David" w:hAnsi="David" w:cs="David"/>
          <w:sz w:val="24"/>
          <w:szCs w:val="24"/>
        </w:rPr>
      </w:pPr>
      <w:r>
        <w:rPr>
          <w:rStyle w:val="CharStyle4"/>
          <w:rFonts w:ascii="David" w:hAnsi="David" w:cs="David" w:hint="cs"/>
          <w:sz w:val="24"/>
          <w:szCs w:val="24"/>
          <w:rtl/>
          <w:lang w:val="he-IL" w:bidi="he-IL"/>
        </w:rPr>
        <w:t>בשנים</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אלה</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התחזקה</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ההכרה</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בחשיבותן</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של</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מורשות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המבטאות</w:t>
      </w:r>
      <w:r>
        <w:rPr>
          <w:rStyle w:val="CharStyle4"/>
          <w:rFonts w:ascii="David" w:hAnsi="David" w:cs="David" w:hint="cs"/>
          <w:sz w:val="24"/>
          <w:szCs w:val="24"/>
          <w:rtl/>
          <w:lang w:val="he-IL"/>
        </w:rPr>
        <w:t xml:space="preserve"> </w:t>
      </w:r>
      <w:r w:rsidRPr="002B1E17">
        <w:rPr>
          <w:rStyle w:val="CharStyle4"/>
          <w:rFonts w:ascii="David" w:hAnsi="David" w:cs="David" w:hint="cs"/>
          <w:b/>
          <w:bCs/>
          <w:sz w:val="24"/>
          <w:szCs w:val="24"/>
          <w:rtl/>
          <w:lang w:val="he-IL" w:bidi="he-IL"/>
        </w:rPr>
        <w:t>ערכים</w:t>
      </w:r>
      <w:r w:rsidRPr="002B1E17">
        <w:rPr>
          <w:rStyle w:val="CharStyle4"/>
          <w:rFonts w:ascii="David" w:hAnsi="David" w:cs="David" w:hint="cs"/>
          <w:b/>
          <w:bCs/>
          <w:sz w:val="24"/>
          <w:szCs w:val="24"/>
          <w:rtl/>
          <w:lang w:val="he-IL"/>
        </w:rPr>
        <w:t xml:space="preserve"> </w:t>
      </w:r>
      <w:r w:rsidRPr="002B1E17">
        <w:rPr>
          <w:rStyle w:val="CharStyle4"/>
          <w:rFonts w:ascii="David" w:hAnsi="David" w:cs="David" w:hint="cs"/>
          <w:b/>
          <w:bCs/>
          <w:sz w:val="24"/>
          <w:szCs w:val="24"/>
          <w:rtl/>
          <w:lang w:val="he-IL" w:bidi="he-IL"/>
        </w:rPr>
        <w:t>חברתיים</w:t>
      </w:r>
      <w:r w:rsidRPr="002B1E17">
        <w:rPr>
          <w:rStyle w:val="CharStyle4"/>
          <w:rFonts w:ascii="David" w:hAnsi="David" w:cs="David" w:hint="cs"/>
          <w:b/>
          <w:bCs/>
          <w:sz w:val="24"/>
          <w:szCs w:val="24"/>
          <w:rtl/>
          <w:lang w:val="he-IL"/>
        </w:rPr>
        <w:t xml:space="preserve"> </w:t>
      </w:r>
      <w:r w:rsidRPr="002B1E17">
        <w:rPr>
          <w:rStyle w:val="CharStyle4"/>
          <w:rFonts w:ascii="David" w:hAnsi="David" w:cs="David" w:hint="cs"/>
          <w:b/>
          <w:bCs/>
          <w:sz w:val="24"/>
          <w:szCs w:val="24"/>
          <w:rtl/>
          <w:lang w:val="he-IL" w:bidi="he-IL"/>
        </w:rPr>
        <w:t>ותרבותיים</w:t>
      </w:r>
      <w:r w:rsidR="009708DE">
        <w:rPr>
          <w:rStyle w:val="CharStyle4"/>
          <w:rFonts w:ascii="David" w:hAnsi="David" w:cs="David" w:hint="cs"/>
          <w:sz w:val="24"/>
          <w:szCs w:val="24"/>
          <w:rtl/>
          <w:lang w:val="he-IL" w:bidi="he-IL"/>
        </w:rPr>
        <w:t>. בשונה מה</w:t>
      </w:r>
      <w:r w:rsidR="002B1E17">
        <w:rPr>
          <w:rStyle w:val="CharStyle4"/>
          <w:rFonts w:ascii="David" w:hAnsi="David" w:cs="David" w:hint="cs"/>
          <w:sz w:val="24"/>
          <w:szCs w:val="24"/>
          <w:rtl/>
          <w:lang w:val="he-IL" w:bidi="he-IL"/>
        </w:rPr>
        <w:t>התמקדות ב</w:t>
      </w:r>
      <w:r w:rsidR="009708DE">
        <w:rPr>
          <w:rStyle w:val="CharStyle4"/>
          <w:rFonts w:ascii="David" w:hAnsi="David" w:cs="David" w:hint="cs"/>
          <w:sz w:val="24"/>
          <w:szCs w:val="24"/>
          <w:rtl/>
          <w:lang w:val="he-IL" w:bidi="he-IL"/>
        </w:rPr>
        <w:t>ער</w:t>
      </w:r>
      <w:r w:rsidR="002B1E17">
        <w:rPr>
          <w:rStyle w:val="CharStyle4"/>
          <w:rFonts w:ascii="David" w:hAnsi="David" w:cs="David" w:hint="cs"/>
          <w:sz w:val="24"/>
          <w:szCs w:val="24"/>
          <w:rtl/>
          <w:lang w:val="he-IL" w:bidi="he-IL"/>
        </w:rPr>
        <w:t>כים</w:t>
      </w:r>
      <w:r w:rsidR="009708DE">
        <w:rPr>
          <w:rStyle w:val="CharStyle4"/>
          <w:rFonts w:ascii="David" w:hAnsi="David" w:cs="David" w:hint="cs"/>
          <w:sz w:val="24"/>
          <w:szCs w:val="24"/>
          <w:rtl/>
          <w:lang w:val="he-IL" w:bidi="he-IL"/>
        </w:rPr>
        <w:t xml:space="preserve"> ההיסטורי</w:t>
      </w:r>
      <w:r w:rsidR="002B1E17">
        <w:rPr>
          <w:rStyle w:val="CharStyle4"/>
          <w:rFonts w:ascii="David" w:hAnsi="David" w:cs="David" w:hint="cs"/>
          <w:sz w:val="24"/>
          <w:szCs w:val="24"/>
          <w:rtl/>
          <w:lang w:val="he-IL" w:bidi="he-IL"/>
        </w:rPr>
        <w:t>ים</w:t>
      </w:r>
      <w:r w:rsidR="009708DE">
        <w:rPr>
          <w:rStyle w:val="CharStyle4"/>
          <w:rFonts w:ascii="David" w:hAnsi="David" w:cs="David" w:hint="cs"/>
          <w:sz w:val="24"/>
          <w:szCs w:val="24"/>
          <w:rtl/>
          <w:lang w:val="he-IL" w:bidi="he-IL"/>
        </w:rPr>
        <w:t xml:space="preserve"> והעיצובי</w:t>
      </w:r>
      <w:r w:rsidR="002B1E17">
        <w:rPr>
          <w:rStyle w:val="CharStyle4"/>
          <w:rFonts w:ascii="David" w:hAnsi="David" w:cs="David" w:hint="cs"/>
          <w:sz w:val="24"/>
          <w:szCs w:val="24"/>
          <w:rtl/>
          <w:lang w:val="he-IL" w:bidi="he-IL"/>
        </w:rPr>
        <w:t>ים</w:t>
      </w:r>
      <w:r w:rsidR="009708DE">
        <w:rPr>
          <w:rStyle w:val="CharStyle4"/>
          <w:rFonts w:ascii="David" w:hAnsi="David" w:cs="David" w:hint="cs"/>
          <w:sz w:val="24"/>
          <w:szCs w:val="24"/>
          <w:rtl/>
          <w:lang w:val="he-IL" w:bidi="he-IL"/>
        </w:rPr>
        <w:t xml:space="preserve"> </w:t>
      </w:r>
      <w:r w:rsidR="009708DE">
        <w:rPr>
          <w:rStyle w:val="CharStyle4"/>
          <w:rFonts w:ascii="David" w:hAnsi="David" w:cs="David"/>
          <w:sz w:val="24"/>
          <w:szCs w:val="24"/>
          <w:rtl/>
          <w:lang w:val="he-IL" w:bidi="he-IL"/>
        </w:rPr>
        <w:t>–</w:t>
      </w:r>
      <w:r w:rsidR="009708DE">
        <w:rPr>
          <w:rStyle w:val="CharStyle4"/>
          <w:rFonts w:ascii="David" w:hAnsi="David" w:cs="David" w:hint="cs"/>
          <w:sz w:val="24"/>
          <w:szCs w:val="24"/>
          <w:rtl/>
          <w:lang w:val="he-IL" w:bidi="he-IL"/>
        </w:rPr>
        <w:t xml:space="preserve"> הודגשו </w:t>
      </w:r>
      <w:r w:rsidRPr="002B1E17">
        <w:rPr>
          <w:rStyle w:val="CharStyle4"/>
          <w:rFonts w:ascii="David" w:hAnsi="David" w:cs="David" w:hint="cs"/>
          <w:b/>
          <w:bCs/>
          <w:sz w:val="24"/>
          <w:szCs w:val="24"/>
          <w:rtl/>
          <w:lang w:val="he-IL" w:bidi="he-IL"/>
        </w:rPr>
        <w:t>השונות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בין</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חברות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ועמים</w:t>
      </w:r>
      <w:r>
        <w:rPr>
          <w:rStyle w:val="CharStyle4"/>
          <w:rFonts w:ascii="David" w:hAnsi="David" w:cs="David" w:hint="cs"/>
          <w:sz w:val="24"/>
          <w:szCs w:val="24"/>
          <w:rtl/>
          <w:lang w:val="he-IL"/>
        </w:rPr>
        <w:t xml:space="preserve"> </w:t>
      </w:r>
      <w:r w:rsidRPr="002B1E17">
        <w:rPr>
          <w:rStyle w:val="CharStyle4"/>
          <w:rFonts w:ascii="David" w:hAnsi="David" w:cs="David" w:hint="cs"/>
          <w:b/>
          <w:bCs/>
          <w:sz w:val="24"/>
          <w:szCs w:val="24"/>
          <w:rtl/>
          <w:lang w:val="he-IL" w:bidi="he-IL"/>
        </w:rPr>
        <w:t>ו</w:t>
      </w:r>
      <w:r w:rsidR="009708DE" w:rsidRPr="002B1E17">
        <w:rPr>
          <w:rStyle w:val="CharStyle4"/>
          <w:rFonts w:ascii="David" w:hAnsi="David" w:cs="David" w:hint="cs"/>
          <w:b/>
          <w:bCs/>
          <w:sz w:val="24"/>
          <w:szCs w:val="24"/>
          <w:rtl/>
          <w:lang w:val="he-IL" w:bidi="he-IL"/>
        </w:rPr>
        <w:t>ה</w:t>
      </w:r>
      <w:r w:rsidRPr="002B1E17">
        <w:rPr>
          <w:rStyle w:val="CharStyle4"/>
          <w:rFonts w:ascii="David" w:hAnsi="David" w:cs="David" w:hint="cs"/>
          <w:b/>
          <w:bCs/>
          <w:sz w:val="24"/>
          <w:szCs w:val="24"/>
          <w:rtl/>
          <w:lang w:val="he-IL" w:bidi="he-IL"/>
        </w:rPr>
        <w:t>מגוון</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החברתי</w:t>
      </w:r>
      <w:r>
        <w:rPr>
          <w:rStyle w:val="CharStyle4"/>
          <w:rFonts w:ascii="David" w:hAnsi="David" w:cs="David" w:hint="cs"/>
          <w:sz w:val="24"/>
          <w:szCs w:val="24"/>
          <w:rtl/>
          <w:lang w:val="he-IL"/>
        </w:rPr>
        <w:t>-</w:t>
      </w:r>
      <w:r>
        <w:rPr>
          <w:rStyle w:val="CharStyle4"/>
          <w:rFonts w:ascii="David" w:hAnsi="David" w:cs="David" w:hint="cs"/>
          <w:sz w:val="24"/>
          <w:szCs w:val="24"/>
          <w:rtl/>
          <w:lang w:val="he-IL" w:bidi="he-IL"/>
        </w:rPr>
        <w:t>תרבותי</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בעולם</w:t>
      </w:r>
      <w:r>
        <w:rPr>
          <w:rStyle w:val="CharStyle4"/>
          <w:rFonts w:ascii="David" w:hAnsi="David" w:cs="David" w:hint="cs"/>
          <w:sz w:val="24"/>
          <w:szCs w:val="24"/>
          <w:rtl/>
          <w:lang w:val="he-IL"/>
        </w:rPr>
        <w:t xml:space="preserve">. </w:t>
      </w:r>
    </w:p>
    <w:p w14:paraId="4F75F361" w14:textId="2CBB1EF5" w:rsidR="00DB3DFB" w:rsidRDefault="00DB3DFB" w:rsidP="00DB3DFB">
      <w:pPr>
        <w:pStyle w:val="Style2"/>
        <w:shd w:val="clear" w:color="auto" w:fill="auto"/>
        <w:bidi/>
        <w:spacing w:after="120" w:line="360" w:lineRule="auto"/>
        <w:jc w:val="both"/>
        <w:rPr>
          <w:rStyle w:val="CharStyle4"/>
          <w:rFonts w:ascii="David" w:hAnsi="David" w:cs="David"/>
          <w:sz w:val="24"/>
          <w:szCs w:val="24"/>
          <w:rtl/>
          <w:lang w:bidi="he-IL"/>
        </w:rPr>
      </w:pPr>
      <w:r>
        <w:rPr>
          <w:rStyle w:val="CharStyle4"/>
          <w:rFonts w:ascii="David" w:hAnsi="David" w:cs="David" w:hint="cs"/>
          <w:sz w:val="24"/>
          <w:szCs w:val="24"/>
          <w:rtl/>
          <w:lang w:val="he-IL" w:bidi="he-IL"/>
        </w:rPr>
        <w:t>ואכן</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מבני</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מורשת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תרבות</w:t>
      </w:r>
      <w:r>
        <w:rPr>
          <w:rStyle w:val="CharStyle4"/>
          <w:rFonts w:ascii="David" w:hAnsi="David" w:cs="David" w:hint="cs"/>
          <w:sz w:val="24"/>
          <w:szCs w:val="24"/>
          <w:rtl/>
          <w:lang w:val="he-IL"/>
        </w:rPr>
        <w:t xml:space="preserve"> </w:t>
      </w:r>
      <w:proofErr w:type="spellStart"/>
      <w:r>
        <w:rPr>
          <w:rStyle w:val="CharStyle4"/>
          <w:rFonts w:ascii="David" w:hAnsi="David" w:cs="David" w:hint="cs"/>
          <w:sz w:val="24"/>
          <w:szCs w:val="24"/>
          <w:rtl/>
          <w:lang w:val="he-IL" w:bidi="he-IL"/>
        </w:rPr>
        <w:t>ורנקולרית</w:t>
      </w:r>
      <w:proofErr w:type="spellEnd"/>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מבטאים</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מורשת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תרבות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החושפת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את</w:t>
      </w:r>
      <w:r>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השונות</w:t>
      </w:r>
      <w:r w:rsidRPr="002B1E17">
        <w:rPr>
          <w:rStyle w:val="CharStyle4"/>
          <w:rFonts w:ascii="David" w:hAnsi="David" w:cs="David" w:hint="cs"/>
          <w:sz w:val="24"/>
          <w:szCs w:val="24"/>
          <w:rtl/>
          <w:lang w:val="he-IL"/>
        </w:rPr>
        <w:t xml:space="preserve"> </w:t>
      </w:r>
      <w:r w:rsidRPr="002B1E17">
        <w:rPr>
          <w:rStyle w:val="CharStyle4"/>
          <w:rFonts w:ascii="David" w:hAnsi="David" w:cs="David" w:hint="cs"/>
          <w:sz w:val="24"/>
          <w:szCs w:val="24"/>
          <w:rtl/>
          <w:lang w:val="he-IL" w:bidi="he-IL"/>
        </w:rPr>
        <w:t>והמגוון</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בנכסים</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נקשרות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מסורות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וטכנולוגיות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בנייה</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שעברו</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מדור</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לדור</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ומלאכות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יום</w:t>
      </w:r>
      <w:r>
        <w:rPr>
          <w:rStyle w:val="CharStyle4"/>
          <w:rFonts w:ascii="David" w:hAnsi="David" w:cs="David" w:hint="cs"/>
          <w:sz w:val="24"/>
          <w:szCs w:val="24"/>
          <w:rtl/>
          <w:lang w:val="he-IL"/>
        </w:rPr>
        <w:t>-</w:t>
      </w:r>
      <w:r>
        <w:rPr>
          <w:rStyle w:val="CharStyle4"/>
          <w:rFonts w:ascii="David" w:hAnsi="David" w:cs="David" w:hint="cs"/>
          <w:sz w:val="24"/>
          <w:szCs w:val="24"/>
          <w:rtl/>
          <w:lang w:val="he-IL" w:bidi="he-IL"/>
        </w:rPr>
        <w:t>יומיות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נכללים</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בהם</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מבני</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חקלאות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ותשתיות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מרקמים</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בנויים</w:t>
      </w:r>
      <w:r w:rsidR="002B1E17">
        <w:rPr>
          <w:rStyle w:val="CharStyle4"/>
          <w:rFonts w:ascii="David" w:hAnsi="David" w:cs="David" w:hint="cs"/>
          <w:sz w:val="24"/>
          <w:szCs w:val="24"/>
          <w:rtl/>
          <w:lang w:val="he-IL" w:bidi="he-IL"/>
        </w:rPr>
        <w:t>,</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כפריים</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ושכונות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מגורים</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בערים</w:t>
      </w:r>
      <w:r w:rsidR="002B1E17">
        <w:rPr>
          <w:rStyle w:val="CharStyle4"/>
          <w:rFonts w:ascii="David" w:hAnsi="David" w:cs="David" w:hint="cs"/>
          <w:sz w:val="24"/>
          <w:szCs w:val="24"/>
          <w:rtl/>
          <w:lang w:val="he-IL" w:bidi="he-IL"/>
        </w:rPr>
        <w:t>,</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שבנייתם</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שיקפה</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אידאולוגיה</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ותפיסות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עולם</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חברתיות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אבל</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ברבים</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מהם</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שם</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האדריכל</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או</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המתכנן</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לא</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נודעו</w:t>
      </w:r>
      <w:r w:rsidR="002B1E17">
        <w:rPr>
          <w:rStyle w:val="CharStyle4"/>
          <w:rFonts w:ascii="David" w:hAnsi="David" w:cs="David" w:hint="cs"/>
          <w:sz w:val="24"/>
          <w:szCs w:val="24"/>
          <w:rtl/>
          <w:lang w:val="he-IL" w:bidi="he-IL"/>
        </w:rPr>
        <w:t>, הסגנון לא תואם זרם אדריכלי שזכה לפרסום</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ככל</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שגברו</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לחצי</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הפיתוח</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במדינות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השונות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גם</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התחזק</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החשש</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שנכסים</w:t>
      </w:r>
      <w:r>
        <w:rPr>
          <w:rStyle w:val="CharStyle4"/>
          <w:rFonts w:ascii="David" w:hAnsi="David" w:cs="David" w:hint="cs"/>
          <w:sz w:val="24"/>
          <w:szCs w:val="24"/>
          <w:rtl/>
          <w:lang w:val="he-IL"/>
        </w:rPr>
        <w:t xml:space="preserve"> </w:t>
      </w:r>
      <w:proofErr w:type="spellStart"/>
      <w:r>
        <w:rPr>
          <w:rStyle w:val="CharStyle4"/>
          <w:rFonts w:ascii="David" w:hAnsi="David" w:cs="David" w:hint="cs"/>
          <w:sz w:val="24"/>
          <w:szCs w:val="24"/>
          <w:rtl/>
          <w:lang w:val="he-IL" w:bidi="he-IL"/>
        </w:rPr>
        <w:t>ורנקולריים</w:t>
      </w:r>
      <w:proofErr w:type="spellEnd"/>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אלה</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ייהרסו</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ועם</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הריסתם</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יימחק</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גם</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הזיכרון</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של</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אירועים</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מקומיים</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של</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מסורות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ושל</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אורחות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חיים</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עממיים</w:t>
      </w:r>
      <w:r>
        <w:rPr>
          <w:rStyle w:val="CharStyle4"/>
          <w:rFonts w:ascii="David" w:hAnsi="David" w:cs="David" w:hint="cs"/>
          <w:sz w:val="24"/>
          <w:szCs w:val="24"/>
          <w:rtl/>
          <w:lang w:val="he-IL"/>
        </w:rPr>
        <w:t xml:space="preserve">. </w:t>
      </w:r>
    </w:p>
    <w:p w14:paraId="7EEC83F9" w14:textId="288B9352" w:rsidR="00DB3DFB" w:rsidRDefault="00DB3DFB" w:rsidP="00DB3DFB">
      <w:pPr>
        <w:pStyle w:val="Style2"/>
        <w:shd w:val="clear" w:color="auto" w:fill="auto"/>
        <w:bidi/>
        <w:spacing w:after="0" w:line="360" w:lineRule="auto"/>
        <w:contextualSpacing/>
        <w:jc w:val="both"/>
        <w:rPr>
          <w:rStyle w:val="CharStyle4"/>
          <w:rFonts w:ascii="David" w:hAnsi="David" w:cs="David"/>
          <w:sz w:val="24"/>
          <w:szCs w:val="24"/>
          <w:rtl/>
          <w:lang w:val="he-IL"/>
        </w:rPr>
      </w:pPr>
      <w:r w:rsidRPr="00DB3DFB">
        <w:rPr>
          <w:rStyle w:val="CharStyle4"/>
          <w:rFonts w:ascii="David" w:hAnsi="David" w:cs="David" w:hint="cs"/>
          <w:sz w:val="24"/>
          <w:szCs w:val="24"/>
          <w:u w:val="single"/>
          <w:rtl/>
          <w:lang w:val="he-IL" w:bidi="he-IL"/>
        </w:rPr>
        <w:t>על</w:t>
      </w:r>
      <w:r w:rsidRPr="00DB3DFB">
        <w:rPr>
          <w:rStyle w:val="CharStyle4"/>
          <w:rFonts w:ascii="David" w:hAnsi="David" w:cs="David" w:hint="cs"/>
          <w:sz w:val="24"/>
          <w:szCs w:val="24"/>
          <w:u w:val="single"/>
          <w:rtl/>
          <w:lang w:val="he-IL"/>
        </w:rPr>
        <w:t xml:space="preserve"> </w:t>
      </w:r>
      <w:r w:rsidRPr="00DB3DFB">
        <w:rPr>
          <w:rStyle w:val="CharStyle4"/>
          <w:rFonts w:ascii="David" w:hAnsi="David" w:cs="David" w:hint="cs"/>
          <w:sz w:val="24"/>
          <w:szCs w:val="24"/>
          <w:u w:val="single"/>
          <w:rtl/>
          <w:lang w:val="he-IL" w:bidi="he-IL"/>
        </w:rPr>
        <w:t>חשיבותה</w:t>
      </w:r>
      <w:r w:rsidRPr="00DB3DFB">
        <w:rPr>
          <w:rStyle w:val="CharStyle4"/>
          <w:rFonts w:ascii="David" w:hAnsi="David" w:cs="David" w:hint="cs"/>
          <w:sz w:val="24"/>
          <w:szCs w:val="24"/>
          <w:u w:val="single"/>
          <w:rtl/>
          <w:lang w:val="he-IL"/>
        </w:rPr>
        <w:t xml:space="preserve"> </w:t>
      </w:r>
      <w:r w:rsidRPr="00DB3DFB">
        <w:rPr>
          <w:rStyle w:val="CharStyle4"/>
          <w:rFonts w:ascii="David" w:hAnsi="David" w:cs="David" w:hint="cs"/>
          <w:sz w:val="24"/>
          <w:szCs w:val="24"/>
          <w:u w:val="single"/>
          <w:rtl/>
          <w:lang w:val="he-IL" w:bidi="he-IL"/>
        </w:rPr>
        <w:t>של</w:t>
      </w:r>
      <w:r w:rsidRPr="00DB3DFB">
        <w:rPr>
          <w:rStyle w:val="CharStyle4"/>
          <w:rFonts w:ascii="David" w:hAnsi="David" w:cs="David" w:hint="cs"/>
          <w:sz w:val="24"/>
          <w:szCs w:val="24"/>
          <w:u w:val="single"/>
          <w:rtl/>
          <w:lang w:val="he-IL"/>
        </w:rPr>
        <w:t xml:space="preserve"> </w:t>
      </w:r>
      <w:r w:rsidRPr="00DB3DFB">
        <w:rPr>
          <w:rStyle w:val="CharStyle4"/>
          <w:rFonts w:ascii="David" w:hAnsi="David" w:cs="David" w:hint="cs"/>
          <w:sz w:val="24"/>
          <w:szCs w:val="24"/>
          <w:u w:val="single"/>
          <w:rtl/>
          <w:lang w:val="he-IL" w:bidi="he-IL"/>
        </w:rPr>
        <w:t>האמנה</w:t>
      </w:r>
      <w:r w:rsidRPr="00DB3DFB">
        <w:rPr>
          <w:rStyle w:val="CharStyle4"/>
          <w:rFonts w:ascii="David" w:hAnsi="David" w:cs="David" w:hint="cs"/>
          <w:sz w:val="24"/>
          <w:szCs w:val="24"/>
          <w:u w:val="single"/>
          <w:rtl/>
          <w:lang w:val="he-IL"/>
        </w:rPr>
        <w:t xml:space="preserve"> </w:t>
      </w:r>
      <w:r w:rsidRPr="00DB3DFB">
        <w:rPr>
          <w:rStyle w:val="CharStyle4"/>
          <w:rFonts w:ascii="David" w:hAnsi="David" w:cs="David" w:hint="cs"/>
          <w:sz w:val="24"/>
          <w:szCs w:val="24"/>
          <w:u w:val="single"/>
          <w:rtl/>
          <w:lang w:val="he-IL" w:bidi="he-IL"/>
        </w:rPr>
        <w:t>משנת</w:t>
      </w:r>
      <w:r w:rsidRPr="00DB3DFB">
        <w:rPr>
          <w:rStyle w:val="CharStyle4"/>
          <w:rFonts w:ascii="David" w:hAnsi="David" w:cs="David" w:hint="cs"/>
          <w:sz w:val="24"/>
          <w:szCs w:val="24"/>
          <w:u w:val="single"/>
          <w:rtl/>
          <w:lang w:val="he-IL"/>
        </w:rPr>
        <w:t xml:space="preserve"> 1999 </w:t>
      </w:r>
      <w:r w:rsidRPr="00DB3DFB">
        <w:rPr>
          <w:rStyle w:val="CharStyle4"/>
          <w:rFonts w:ascii="David" w:hAnsi="David" w:cs="David" w:hint="cs"/>
          <w:sz w:val="24"/>
          <w:szCs w:val="24"/>
          <w:u w:val="single"/>
          <w:rtl/>
          <w:lang w:val="he-IL" w:bidi="he-IL"/>
        </w:rPr>
        <w:t>יעידו</w:t>
      </w:r>
      <w:r w:rsidRPr="00DB3DFB">
        <w:rPr>
          <w:rStyle w:val="CharStyle4"/>
          <w:rFonts w:ascii="David" w:hAnsi="David" w:cs="David" w:hint="cs"/>
          <w:sz w:val="24"/>
          <w:szCs w:val="24"/>
          <w:u w:val="single"/>
          <w:rtl/>
          <w:lang w:val="he-IL"/>
        </w:rPr>
        <w:t xml:space="preserve"> </w:t>
      </w:r>
      <w:r w:rsidRPr="00DB3DFB">
        <w:rPr>
          <w:rStyle w:val="CharStyle4"/>
          <w:rFonts w:ascii="David" w:hAnsi="David" w:cs="David" w:hint="cs"/>
          <w:b/>
          <w:bCs/>
          <w:sz w:val="24"/>
          <w:szCs w:val="24"/>
          <w:u w:val="single"/>
          <w:rtl/>
          <w:lang w:val="he-IL" w:bidi="he-IL"/>
        </w:rPr>
        <w:t>ארבע</w:t>
      </w:r>
      <w:r w:rsidRPr="00DB3DFB">
        <w:rPr>
          <w:rStyle w:val="CharStyle4"/>
          <w:rFonts w:ascii="David" w:hAnsi="David" w:cs="David" w:hint="cs"/>
          <w:sz w:val="24"/>
          <w:szCs w:val="24"/>
          <w:u w:val="single"/>
          <w:rtl/>
          <w:lang w:val="he-IL"/>
        </w:rPr>
        <w:t xml:space="preserve"> </w:t>
      </w:r>
      <w:r w:rsidRPr="00DB3DFB">
        <w:rPr>
          <w:rStyle w:val="CharStyle4"/>
          <w:rFonts w:ascii="David" w:hAnsi="David" w:cs="David" w:hint="cs"/>
          <w:sz w:val="24"/>
          <w:szCs w:val="24"/>
          <w:u w:val="single"/>
          <w:rtl/>
          <w:lang w:val="he-IL" w:bidi="he-IL"/>
        </w:rPr>
        <w:t>עובדות</w:t>
      </w:r>
      <w:r>
        <w:rPr>
          <w:rStyle w:val="CharStyle4"/>
          <w:rFonts w:ascii="David" w:hAnsi="David" w:cs="David" w:hint="cs"/>
          <w:sz w:val="24"/>
          <w:szCs w:val="24"/>
          <w:rtl/>
          <w:lang w:val="he-IL"/>
        </w:rPr>
        <w:t>:</w:t>
      </w:r>
    </w:p>
    <w:p w14:paraId="528FF140" w14:textId="7A683D47" w:rsidR="00DB3DFB" w:rsidRPr="00ED1879" w:rsidRDefault="00DB3DFB" w:rsidP="00DB3DFB">
      <w:pPr>
        <w:pStyle w:val="Style2"/>
        <w:numPr>
          <w:ilvl w:val="0"/>
          <w:numId w:val="3"/>
        </w:numPr>
        <w:shd w:val="clear" w:color="auto" w:fill="auto"/>
        <w:bidi/>
        <w:spacing w:after="0" w:line="360" w:lineRule="auto"/>
        <w:contextualSpacing/>
        <w:jc w:val="both"/>
        <w:rPr>
          <w:rFonts w:ascii="David" w:hAnsi="David" w:cs="David"/>
          <w:smallCaps/>
          <w:color w:val="000000"/>
          <w:sz w:val="24"/>
          <w:szCs w:val="24"/>
          <w:shd w:val="clear" w:color="auto" w:fill="FFFFFF"/>
          <w:rtl/>
          <w:lang w:val="he-IL"/>
        </w:rPr>
      </w:pPr>
      <w:r>
        <w:rPr>
          <w:rStyle w:val="CharStyle4"/>
          <w:rFonts w:ascii="David" w:hAnsi="David" w:cs="David" w:hint="cs"/>
          <w:sz w:val="24"/>
          <w:szCs w:val="24"/>
          <w:rtl/>
          <w:lang w:val="he-IL" w:bidi="he-IL"/>
        </w:rPr>
        <w:t>האמנה</w:t>
      </w:r>
      <w:r>
        <w:rPr>
          <w:rStyle w:val="CharStyle4"/>
          <w:rFonts w:ascii="David" w:hAnsi="David" w:cs="David" w:hint="cs"/>
          <w:sz w:val="24"/>
          <w:szCs w:val="24"/>
          <w:rtl/>
          <w:lang w:val="he-IL"/>
        </w:rPr>
        <w:t xml:space="preserve"> </w:t>
      </w:r>
      <w:proofErr w:type="spellStart"/>
      <w:r>
        <w:rPr>
          <w:rStyle w:val="CharStyle4"/>
          <w:rFonts w:ascii="David" w:hAnsi="David" w:cs="David" w:hint="cs"/>
          <w:sz w:val="24"/>
          <w:szCs w:val="24"/>
          <w:rtl/>
          <w:lang w:val="he-IL" w:bidi="he-IL"/>
        </w:rPr>
        <w:t>הוורנקולרית</w:t>
      </w:r>
      <w:proofErr w:type="spellEnd"/>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מוצגת</w:t>
      </w:r>
      <w:r>
        <w:rPr>
          <w:rStyle w:val="CharStyle4"/>
          <w:rFonts w:ascii="David" w:hAnsi="David" w:cs="David" w:hint="cs"/>
          <w:sz w:val="24"/>
          <w:szCs w:val="24"/>
          <w:rtl/>
          <w:lang w:val="he-IL"/>
        </w:rPr>
        <w:t xml:space="preserve"> </w:t>
      </w:r>
      <w:r w:rsidRPr="00DB3DFB">
        <w:rPr>
          <w:rStyle w:val="CharStyle4"/>
          <w:rFonts w:ascii="David" w:hAnsi="David" w:cs="David" w:hint="cs"/>
          <w:b/>
          <w:bCs/>
          <w:sz w:val="24"/>
          <w:szCs w:val="24"/>
          <w:rtl/>
          <w:lang w:val="he-IL" w:bidi="he-IL"/>
        </w:rPr>
        <w:t>כאמנת</w:t>
      </w:r>
      <w:r w:rsidRPr="00DB3DFB">
        <w:rPr>
          <w:rStyle w:val="CharStyle4"/>
          <w:rFonts w:ascii="David" w:hAnsi="David" w:cs="David" w:hint="cs"/>
          <w:b/>
          <w:bCs/>
          <w:sz w:val="24"/>
          <w:szCs w:val="24"/>
          <w:rtl/>
          <w:lang w:val="he-IL"/>
        </w:rPr>
        <w:t xml:space="preserve"> </w:t>
      </w:r>
      <w:r w:rsidRPr="00DB3DFB">
        <w:rPr>
          <w:rStyle w:val="CharStyle4"/>
          <w:rFonts w:ascii="David" w:hAnsi="David" w:cs="David" w:hint="cs"/>
          <w:b/>
          <w:bCs/>
          <w:sz w:val="24"/>
          <w:szCs w:val="24"/>
          <w:rtl/>
          <w:lang w:val="he-IL" w:bidi="he-IL"/>
        </w:rPr>
        <w:t>המשך</w:t>
      </w:r>
      <w:r w:rsidRPr="00DB3DFB">
        <w:rPr>
          <w:rStyle w:val="CharStyle4"/>
          <w:rFonts w:ascii="David" w:hAnsi="David" w:cs="David" w:hint="cs"/>
          <w:b/>
          <w:bCs/>
          <w:sz w:val="24"/>
          <w:szCs w:val="24"/>
          <w:rtl/>
          <w:lang w:val="he-IL"/>
        </w:rPr>
        <w:t xml:space="preserve"> </w:t>
      </w:r>
      <w:r w:rsidRPr="00DB3DFB">
        <w:rPr>
          <w:rStyle w:val="CharStyle4"/>
          <w:rFonts w:ascii="David" w:hAnsi="David" w:cs="David" w:hint="cs"/>
          <w:b/>
          <w:bCs/>
          <w:sz w:val="24"/>
          <w:szCs w:val="24"/>
          <w:rtl/>
          <w:lang w:val="he-IL" w:bidi="he-IL"/>
        </w:rPr>
        <w:t>לאמנת</w:t>
      </w:r>
      <w:r w:rsidRPr="00DB3DFB">
        <w:rPr>
          <w:rStyle w:val="CharStyle4"/>
          <w:rFonts w:ascii="David" w:hAnsi="David" w:cs="David" w:hint="cs"/>
          <w:b/>
          <w:bCs/>
          <w:sz w:val="24"/>
          <w:szCs w:val="24"/>
          <w:rtl/>
          <w:lang w:val="he-IL"/>
        </w:rPr>
        <w:t xml:space="preserve"> </w:t>
      </w:r>
      <w:r w:rsidRPr="00DB3DFB">
        <w:rPr>
          <w:rStyle w:val="CharStyle4"/>
          <w:rFonts w:ascii="David" w:hAnsi="David" w:cs="David" w:hint="cs"/>
          <w:b/>
          <w:bCs/>
          <w:sz w:val="24"/>
          <w:szCs w:val="24"/>
          <w:rtl/>
          <w:lang w:val="he-IL" w:bidi="he-IL"/>
        </w:rPr>
        <w:t>ונציה</w:t>
      </w:r>
      <w:r w:rsidRPr="00DB3DFB">
        <w:rPr>
          <w:rStyle w:val="CharStyle4"/>
          <w:rFonts w:ascii="David" w:hAnsi="David" w:cs="David" w:hint="cs"/>
          <w:b/>
          <w:bCs/>
          <w:sz w:val="24"/>
          <w:szCs w:val="24"/>
          <w:rtl/>
          <w:lang w:val="he-IL"/>
        </w:rPr>
        <w:t xml:space="preserve"> </w:t>
      </w:r>
      <w:r w:rsidRPr="00DB3DFB">
        <w:rPr>
          <w:rStyle w:val="CharStyle4"/>
          <w:rFonts w:ascii="David" w:hAnsi="David" w:cs="David" w:hint="cs"/>
          <w:b/>
          <w:bCs/>
          <w:sz w:val="24"/>
          <w:szCs w:val="24"/>
          <w:rtl/>
          <w:lang w:val="he-IL" w:bidi="he-IL"/>
        </w:rPr>
        <w:t>משנת</w:t>
      </w:r>
      <w:r w:rsidRPr="00DB3DFB">
        <w:rPr>
          <w:rStyle w:val="CharStyle4"/>
          <w:rFonts w:ascii="David" w:hAnsi="David" w:cs="David" w:hint="cs"/>
          <w:b/>
          <w:bCs/>
          <w:sz w:val="24"/>
          <w:szCs w:val="24"/>
          <w:rtl/>
          <w:lang w:val="he-IL"/>
        </w:rPr>
        <w:t xml:space="preserve"> 1964</w:t>
      </w:r>
      <w:r>
        <w:rPr>
          <w:rStyle w:val="CharStyle4"/>
          <w:rFonts w:ascii="David" w:hAnsi="David" w:cs="David" w:hint="cs"/>
          <w:sz w:val="24"/>
          <w:szCs w:val="24"/>
          <w:rtl/>
          <w:lang w:val="he-IL"/>
        </w:rPr>
        <w:t xml:space="preserve"> </w:t>
      </w:r>
      <w:r>
        <w:rPr>
          <w:rStyle w:val="CharStyle4"/>
          <w:rFonts w:ascii="David" w:hAnsi="David" w:cs="David"/>
          <w:sz w:val="24"/>
          <w:szCs w:val="24"/>
          <w:rtl/>
          <w:lang w:val="he-IL"/>
        </w:rPr>
        <w:t>–</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אחת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האמנות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המרכזיות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בתולדות</w:t>
      </w:r>
      <w:r>
        <w:rPr>
          <w:rStyle w:val="CharStyle4"/>
          <w:rFonts w:ascii="David" w:hAnsi="David" w:cs="David" w:hint="cs"/>
          <w:sz w:val="24"/>
          <w:szCs w:val="24"/>
          <w:rtl/>
          <w:lang w:val="he-IL"/>
        </w:rPr>
        <w:t xml:space="preserve"> </w:t>
      </w:r>
      <w:proofErr w:type="spellStart"/>
      <w:r>
        <w:rPr>
          <w:rStyle w:val="CharStyle4"/>
          <w:rFonts w:ascii="David" w:hAnsi="David" w:cs="David" w:hint="cs"/>
          <w:sz w:val="24"/>
          <w:szCs w:val="24"/>
          <w:rtl/>
          <w:lang w:val="he-IL" w:bidi="he-IL"/>
        </w:rPr>
        <w:t>איקומוס</w:t>
      </w:r>
      <w:proofErr w:type="spellEnd"/>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שכללה</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הגדרות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של</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מורשת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תרבות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והוראות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שימור</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והשפיעה</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על</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החלטותיהם</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של</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הוועדה</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למורשת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תרבות</w:t>
      </w:r>
      <w:r>
        <w:rPr>
          <w:rStyle w:val="CharStyle4"/>
          <w:rFonts w:ascii="David" w:hAnsi="David" w:cs="David" w:hint="cs"/>
          <w:sz w:val="24"/>
          <w:szCs w:val="24"/>
          <w:rtl/>
          <w:lang w:val="he-IL"/>
        </w:rPr>
        <w:t xml:space="preserve"> </w:t>
      </w:r>
      <w:proofErr w:type="spellStart"/>
      <w:r>
        <w:rPr>
          <w:rStyle w:val="CharStyle4"/>
          <w:rFonts w:ascii="David" w:hAnsi="David" w:cs="David" w:hint="cs"/>
          <w:sz w:val="24"/>
          <w:szCs w:val="24"/>
          <w:rtl/>
          <w:lang w:val="he-IL" w:bidi="he-IL"/>
        </w:rPr>
        <w:t>באונסק</w:t>
      </w:r>
      <w:proofErr w:type="spellEnd"/>
      <w:r>
        <w:rPr>
          <w:rStyle w:val="CharStyle4"/>
          <w:rFonts w:ascii="David" w:hAnsi="David" w:cs="David" w:hint="cs"/>
          <w:sz w:val="24"/>
          <w:szCs w:val="24"/>
          <w:rtl/>
          <w:lang w:val="he-IL"/>
        </w:rPr>
        <w:t>"</w:t>
      </w:r>
      <w:r>
        <w:rPr>
          <w:rStyle w:val="CharStyle4"/>
          <w:rFonts w:ascii="David" w:hAnsi="David" w:cs="David" w:hint="cs"/>
          <w:sz w:val="24"/>
          <w:szCs w:val="24"/>
          <w:rtl/>
          <w:lang w:val="he-IL" w:bidi="he-IL"/>
        </w:rPr>
        <w:t>ו</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ושל</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ארגונים</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עולמיים</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ומקומיים</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אחרים</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להמשכיות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זו</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ביטוי</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באמנה</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עצמה</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כך</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למשל</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נכתב</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בה</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שהיא</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התקבלה</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נוסף</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על</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אמנת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ונציה</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ובמילים</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אחרות</w:t>
      </w:r>
      <w:r>
        <w:rPr>
          <w:rStyle w:val="CharStyle4"/>
          <w:rFonts w:ascii="David" w:hAnsi="David" w:cs="David" w:hint="cs"/>
          <w:sz w:val="24"/>
          <w:szCs w:val="24"/>
          <w:rtl/>
          <w:lang w:val="he-IL"/>
        </w:rPr>
        <w:t xml:space="preserve"> </w:t>
      </w:r>
      <w:r>
        <w:rPr>
          <w:rStyle w:val="CharStyle4"/>
          <w:rFonts w:ascii="David" w:hAnsi="David" w:cs="David"/>
          <w:sz w:val="24"/>
          <w:szCs w:val="24"/>
          <w:rtl/>
          <w:lang w:val="he-IL"/>
        </w:rPr>
        <w:t>–</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כותביה</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הצביעו</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על</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מעמדה</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כתוספת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מייחדת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ומשום</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כך</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ראויה</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לתשומת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לב</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מרובה</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דוגמה</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נוספת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באמנת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ונציה</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מילת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המפתח</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היא</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מונומנט</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ומתלווה</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אליה</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הסתייגות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ולפיה</w:t>
      </w:r>
      <w:r>
        <w:rPr>
          <w:rStyle w:val="CharStyle4"/>
          <w:rFonts w:ascii="David" w:hAnsi="David" w:cs="David" w:hint="cs"/>
          <w:sz w:val="24"/>
          <w:szCs w:val="24"/>
          <w:rtl/>
          <w:lang w:val="he-IL"/>
        </w:rPr>
        <w:t xml:space="preserve"> "</w:t>
      </w:r>
      <w:r w:rsidRPr="00A0435C">
        <w:rPr>
          <w:rStyle w:val="CharStyle4"/>
          <w:rFonts w:ascii="David" w:hAnsi="David" w:cs="David"/>
          <w:sz w:val="24"/>
          <w:szCs w:val="24"/>
          <w:rtl/>
          <w:lang w:val="he-IL" w:bidi="he-IL"/>
        </w:rPr>
        <w:t>מונומנטים</w:t>
      </w:r>
      <w:r w:rsidRPr="00A0435C">
        <w:rPr>
          <w:rStyle w:val="CharStyle4"/>
          <w:rFonts w:ascii="David" w:hAnsi="David" w:cs="David"/>
          <w:sz w:val="24"/>
          <w:szCs w:val="24"/>
          <w:rtl/>
          <w:lang w:val="he-IL"/>
        </w:rPr>
        <w:t xml:space="preserve"> </w:t>
      </w:r>
      <w:r w:rsidRPr="00A0435C">
        <w:rPr>
          <w:rStyle w:val="CharStyle4"/>
          <w:rFonts w:ascii="David" w:hAnsi="David" w:cs="David"/>
          <w:sz w:val="24"/>
          <w:szCs w:val="24"/>
          <w:rtl/>
          <w:lang w:val="he-IL" w:bidi="he-IL"/>
        </w:rPr>
        <w:t>היסטוריים</w:t>
      </w:r>
      <w:r w:rsidRPr="00A0435C">
        <w:rPr>
          <w:rStyle w:val="CharStyle4"/>
          <w:rFonts w:ascii="David" w:hAnsi="David" w:cs="David"/>
          <w:sz w:val="24"/>
          <w:szCs w:val="24"/>
          <w:rtl/>
          <w:lang w:val="he-IL"/>
        </w:rPr>
        <w:t xml:space="preserve"> </w:t>
      </w:r>
      <w:r w:rsidRPr="00A0435C">
        <w:rPr>
          <w:rStyle w:val="CharStyle4"/>
          <w:rFonts w:ascii="David" w:hAnsi="David" w:cs="David"/>
          <w:sz w:val="24"/>
          <w:szCs w:val="24"/>
          <w:rtl/>
          <w:lang w:val="he-IL" w:bidi="he-IL"/>
        </w:rPr>
        <w:t>אינם</w:t>
      </w:r>
      <w:r w:rsidRPr="00A0435C">
        <w:rPr>
          <w:rStyle w:val="CharStyle4"/>
          <w:rFonts w:ascii="David" w:hAnsi="David" w:cs="David"/>
          <w:sz w:val="24"/>
          <w:szCs w:val="24"/>
          <w:rtl/>
          <w:lang w:val="he-IL"/>
        </w:rPr>
        <w:t xml:space="preserve"> </w:t>
      </w:r>
      <w:r w:rsidRPr="00A0435C">
        <w:rPr>
          <w:rStyle w:val="CharStyle4"/>
          <w:rFonts w:ascii="David" w:hAnsi="David" w:cs="David"/>
          <w:sz w:val="24"/>
          <w:szCs w:val="24"/>
          <w:rtl/>
          <w:lang w:val="he-IL" w:bidi="he-IL"/>
        </w:rPr>
        <w:t>רק</w:t>
      </w:r>
      <w:r w:rsidRPr="00A0435C">
        <w:rPr>
          <w:rStyle w:val="CharStyle4"/>
          <w:rFonts w:ascii="David" w:hAnsi="David" w:cs="David"/>
          <w:sz w:val="24"/>
          <w:szCs w:val="24"/>
          <w:rtl/>
          <w:lang w:val="he-IL"/>
        </w:rPr>
        <w:t xml:space="preserve"> </w:t>
      </w:r>
      <w:r w:rsidRPr="00A0435C">
        <w:rPr>
          <w:rStyle w:val="CharStyle4"/>
          <w:rFonts w:ascii="David" w:hAnsi="David" w:cs="David"/>
          <w:sz w:val="24"/>
          <w:szCs w:val="24"/>
          <w:rtl/>
          <w:lang w:val="he-IL" w:bidi="he-IL"/>
        </w:rPr>
        <w:t>יצירות</w:t>
      </w:r>
      <w:r w:rsidRPr="00A0435C">
        <w:rPr>
          <w:rStyle w:val="CharStyle4"/>
          <w:rFonts w:ascii="David" w:hAnsi="David" w:cs="David"/>
          <w:sz w:val="24"/>
          <w:szCs w:val="24"/>
          <w:rtl/>
          <w:lang w:val="he-IL"/>
        </w:rPr>
        <w:t xml:space="preserve"> </w:t>
      </w:r>
      <w:r w:rsidRPr="00A0435C">
        <w:rPr>
          <w:rStyle w:val="CharStyle4"/>
          <w:rFonts w:ascii="David" w:hAnsi="David" w:cs="David"/>
          <w:sz w:val="24"/>
          <w:szCs w:val="24"/>
          <w:rtl/>
          <w:lang w:val="he-IL" w:bidi="he-IL"/>
        </w:rPr>
        <w:t>א</w:t>
      </w:r>
      <w:r>
        <w:rPr>
          <w:rStyle w:val="CharStyle4"/>
          <w:rFonts w:ascii="David" w:hAnsi="David" w:cs="David" w:hint="cs"/>
          <w:sz w:val="24"/>
          <w:szCs w:val="24"/>
          <w:rtl/>
          <w:lang w:val="he-IL" w:bidi="he-IL"/>
        </w:rPr>
        <w:t>ו</w:t>
      </w:r>
      <w:r w:rsidRPr="00A0435C">
        <w:rPr>
          <w:rStyle w:val="CharStyle4"/>
          <w:rFonts w:ascii="David" w:hAnsi="David" w:cs="David"/>
          <w:sz w:val="24"/>
          <w:szCs w:val="24"/>
          <w:rtl/>
          <w:lang w:val="he-IL" w:bidi="he-IL"/>
        </w:rPr>
        <w:t>מנות</w:t>
      </w:r>
      <w:r w:rsidRPr="00A0435C">
        <w:rPr>
          <w:rStyle w:val="CharStyle4"/>
          <w:rFonts w:ascii="David" w:hAnsi="David" w:cs="David"/>
          <w:sz w:val="24"/>
          <w:szCs w:val="24"/>
          <w:rtl/>
          <w:lang w:val="he-IL"/>
        </w:rPr>
        <w:t xml:space="preserve"> </w:t>
      </w:r>
      <w:r w:rsidRPr="00A0435C">
        <w:rPr>
          <w:rStyle w:val="CharStyle4"/>
          <w:rFonts w:ascii="David" w:hAnsi="David" w:cs="David"/>
          <w:sz w:val="24"/>
          <w:szCs w:val="24"/>
          <w:rtl/>
          <w:lang w:val="he-IL" w:bidi="he-IL"/>
        </w:rPr>
        <w:t>נהדרות</w:t>
      </w:r>
      <w:r w:rsidRPr="00A0435C">
        <w:rPr>
          <w:rStyle w:val="CharStyle4"/>
          <w:rFonts w:ascii="David" w:hAnsi="David" w:cs="David"/>
          <w:sz w:val="24"/>
          <w:szCs w:val="24"/>
          <w:rtl/>
          <w:lang w:val="he-IL"/>
        </w:rPr>
        <w:t xml:space="preserve"> </w:t>
      </w:r>
      <w:r w:rsidRPr="00A0435C">
        <w:rPr>
          <w:rStyle w:val="CharStyle4"/>
          <w:rFonts w:ascii="David" w:hAnsi="David" w:cs="David"/>
          <w:sz w:val="24"/>
          <w:szCs w:val="24"/>
          <w:rtl/>
          <w:lang w:val="he-IL" w:bidi="he-IL"/>
        </w:rPr>
        <w:t>אלא</w:t>
      </w:r>
      <w:r w:rsidRPr="00A0435C">
        <w:rPr>
          <w:rStyle w:val="CharStyle4"/>
          <w:rFonts w:ascii="David" w:hAnsi="David" w:cs="David"/>
          <w:sz w:val="24"/>
          <w:szCs w:val="24"/>
          <w:rtl/>
          <w:lang w:val="he-IL"/>
        </w:rPr>
        <w:t xml:space="preserve"> </w:t>
      </w:r>
      <w:r w:rsidRPr="00A0435C">
        <w:rPr>
          <w:rStyle w:val="CharStyle4"/>
          <w:rFonts w:ascii="David" w:hAnsi="David" w:cs="David"/>
          <w:sz w:val="24"/>
          <w:szCs w:val="24"/>
          <w:rtl/>
          <w:lang w:val="he-IL" w:bidi="he-IL"/>
        </w:rPr>
        <w:t>גם</w:t>
      </w:r>
      <w:r w:rsidRPr="00A0435C">
        <w:rPr>
          <w:rStyle w:val="CharStyle4"/>
          <w:rFonts w:ascii="David" w:hAnsi="David" w:cs="David"/>
          <w:sz w:val="24"/>
          <w:szCs w:val="24"/>
          <w:rtl/>
          <w:lang w:val="he-IL"/>
        </w:rPr>
        <w:t xml:space="preserve"> </w:t>
      </w:r>
      <w:r w:rsidRPr="00A0435C">
        <w:rPr>
          <w:rStyle w:val="CharStyle4"/>
          <w:rFonts w:ascii="David" w:hAnsi="David" w:cs="David"/>
          <w:sz w:val="24"/>
          <w:szCs w:val="24"/>
          <w:rtl/>
          <w:lang w:val="he-IL" w:bidi="he-IL"/>
        </w:rPr>
        <w:t>שרידי</w:t>
      </w:r>
      <w:r w:rsidRPr="00A0435C">
        <w:rPr>
          <w:rStyle w:val="CharStyle4"/>
          <w:rFonts w:ascii="David" w:hAnsi="David" w:cs="David"/>
          <w:sz w:val="24"/>
          <w:szCs w:val="24"/>
          <w:rtl/>
          <w:lang w:val="he-IL"/>
        </w:rPr>
        <w:t xml:space="preserve"> </w:t>
      </w:r>
      <w:r w:rsidRPr="00A0435C">
        <w:rPr>
          <w:rStyle w:val="CharStyle4"/>
          <w:rFonts w:ascii="David" w:hAnsi="David" w:cs="David"/>
          <w:sz w:val="24"/>
          <w:szCs w:val="24"/>
          <w:rtl/>
          <w:lang w:val="he-IL" w:bidi="he-IL"/>
        </w:rPr>
        <w:t>עבר</w:t>
      </w:r>
      <w:r w:rsidRPr="00A0435C">
        <w:rPr>
          <w:rStyle w:val="CharStyle4"/>
          <w:rFonts w:ascii="David" w:hAnsi="David" w:cs="David"/>
          <w:sz w:val="24"/>
          <w:szCs w:val="24"/>
          <w:rtl/>
          <w:lang w:val="he-IL"/>
        </w:rPr>
        <w:t xml:space="preserve"> </w:t>
      </w:r>
      <w:r w:rsidRPr="00A0435C">
        <w:rPr>
          <w:rStyle w:val="CharStyle4"/>
          <w:rFonts w:ascii="David" w:hAnsi="David" w:cs="David"/>
          <w:sz w:val="24"/>
          <w:szCs w:val="24"/>
          <w:rtl/>
          <w:lang w:val="he-IL" w:bidi="he-IL"/>
        </w:rPr>
        <w:t>צנועים</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ואילו</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באמנה</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החדשה</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לא</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הסתפקו</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בכך</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והרחיבו</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וקבעו</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כי</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היא</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נועדה</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לקדם</w:t>
      </w:r>
      <w:r w:rsidRPr="00E1149A">
        <w:rPr>
          <w:rFonts w:ascii="David" w:hAnsi="David" w:cs="David"/>
          <w:color w:val="000000"/>
          <w:sz w:val="24"/>
          <w:szCs w:val="24"/>
          <w:rtl/>
          <w:lang w:val="he-IL"/>
        </w:rPr>
        <w:t xml:space="preserve"> </w:t>
      </w:r>
      <w:r>
        <w:rPr>
          <w:rFonts w:ascii="David" w:hAnsi="David" w:cs="David" w:hint="cs"/>
          <w:color w:val="000000"/>
          <w:sz w:val="24"/>
          <w:szCs w:val="24"/>
          <w:rtl/>
          <w:lang w:val="he-IL"/>
        </w:rPr>
        <w:t>"</w:t>
      </w:r>
      <w:r w:rsidRPr="00E1149A">
        <w:rPr>
          <w:rFonts w:ascii="David" w:hAnsi="David" w:cs="David"/>
          <w:color w:val="000000"/>
          <w:sz w:val="24"/>
          <w:szCs w:val="24"/>
          <w:rtl/>
          <w:lang w:val="he-IL"/>
        </w:rPr>
        <w:t xml:space="preserve">צעדים לביסוס עקרונות לשיקום ולהגנה של המורשת </w:t>
      </w:r>
      <w:proofErr w:type="spellStart"/>
      <w:r w:rsidRPr="00E1149A">
        <w:rPr>
          <w:rFonts w:ascii="David" w:hAnsi="David" w:cs="David"/>
          <w:color w:val="000000"/>
          <w:sz w:val="24"/>
          <w:szCs w:val="24"/>
          <w:rtl/>
          <w:lang w:val="he-IL"/>
        </w:rPr>
        <w:t>הוורנקולרית</w:t>
      </w:r>
      <w:proofErr w:type="spellEnd"/>
      <w:r w:rsidRPr="00E1149A">
        <w:rPr>
          <w:rFonts w:ascii="David" w:hAnsi="David" w:cs="David"/>
          <w:color w:val="000000"/>
          <w:sz w:val="24"/>
          <w:szCs w:val="24"/>
          <w:rtl/>
          <w:lang w:val="he-IL"/>
        </w:rPr>
        <w:t xml:space="preserve"> הבנויה</w:t>
      </w:r>
      <w:r w:rsidR="006F6088">
        <w:rPr>
          <w:rFonts w:ascii="David" w:hAnsi="David" w:cs="David" w:hint="cs"/>
          <w:color w:val="000000"/>
          <w:sz w:val="24"/>
          <w:szCs w:val="24"/>
          <w:rtl/>
          <w:lang w:val="he-IL"/>
        </w:rPr>
        <w:t>"</w:t>
      </w:r>
      <w:r>
        <w:rPr>
          <w:rFonts w:ascii="David" w:hAnsi="David" w:cs="David" w:hint="cs"/>
          <w:color w:val="000000"/>
          <w:sz w:val="24"/>
          <w:szCs w:val="24"/>
          <w:rtl/>
          <w:lang w:val="he-IL"/>
        </w:rPr>
        <w:t>.</w:t>
      </w:r>
    </w:p>
    <w:p w14:paraId="7726FF96" w14:textId="77777777" w:rsidR="00DB3DFB" w:rsidRDefault="00DB3DFB" w:rsidP="00DB3DFB">
      <w:pPr>
        <w:pStyle w:val="Style2"/>
        <w:numPr>
          <w:ilvl w:val="0"/>
          <w:numId w:val="3"/>
        </w:numPr>
        <w:shd w:val="clear" w:color="auto" w:fill="auto"/>
        <w:bidi/>
        <w:spacing w:after="0" w:line="360" w:lineRule="auto"/>
        <w:contextualSpacing/>
        <w:jc w:val="both"/>
        <w:rPr>
          <w:rStyle w:val="CharStyle4"/>
          <w:rFonts w:ascii="David" w:hAnsi="David" w:cs="David"/>
          <w:sz w:val="24"/>
          <w:szCs w:val="24"/>
        </w:rPr>
      </w:pPr>
      <w:r w:rsidRPr="00DB3DFB">
        <w:rPr>
          <w:rStyle w:val="CharStyle4"/>
          <w:rFonts w:ascii="David" w:hAnsi="David" w:cs="David" w:hint="cs"/>
          <w:b/>
          <w:bCs/>
          <w:sz w:val="24"/>
          <w:szCs w:val="24"/>
          <w:rtl/>
          <w:lang w:val="he-IL" w:bidi="he-IL"/>
        </w:rPr>
        <w:t>האמנה</w:t>
      </w:r>
      <w:r w:rsidRPr="00DB3DFB">
        <w:rPr>
          <w:rStyle w:val="CharStyle4"/>
          <w:rFonts w:ascii="David" w:hAnsi="David" w:cs="David" w:hint="cs"/>
          <w:b/>
          <w:bCs/>
          <w:sz w:val="24"/>
          <w:szCs w:val="24"/>
          <w:rtl/>
          <w:lang w:val="he-IL"/>
        </w:rPr>
        <w:t xml:space="preserve"> </w:t>
      </w:r>
      <w:r w:rsidRPr="00DB3DFB">
        <w:rPr>
          <w:rStyle w:val="CharStyle4"/>
          <w:rFonts w:ascii="David" w:hAnsi="David" w:cs="David" w:hint="cs"/>
          <w:b/>
          <w:bCs/>
          <w:sz w:val="24"/>
          <w:szCs w:val="24"/>
          <w:rtl/>
          <w:lang w:val="he-IL" w:bidi="he-IL"/>
        </w:rPr>
        <w:t>משנת</w:t>
      </w:r>
      <w:r w:rsidRPr="00DB3DFB">
        <w:rPr>
          <w:rStyle w:val="CharStyle4"/>
          <w:rFonts w:ascii="David" w:hAnsi="David" w:cs="David" w:hint="cs"/>
          <w:b/>
          <w:bCs/>
          <w:sz w:val="24"/>
          <w:szCs w:val="24"/>
          <w:rtl/>
          <w:lang w:val="he-IL"/>
        </w:rPr>
        <w:t xml:space="preserve"> 1999 </w:t>
      </w:r>
      <w:r w:rsidRPr="00DB3DFB">
        <w:rPr>
          <w:rStyle w:val="CharStyle4"/>
          <w:rFonts w:ascii="David" w:hAnsi="David" w:cs="David" w:hint="cs"/>
          <w:b/>
          <w:bCs/>
          <w:sz w:val="24"/>
          <w:szCs w:val="24"/>
          <w:rtl/>
          <w:lang w:val="he-IL" w:bidi="he-IL"/>
        </w:rPr>
        <w:t>לא</w:t>
      </w:r>
      <w:r w:rsidRPr="00DB3DFB">
        <w:rPr>
          <w:rStyle w:val="CharStyle4"/>
          <w:rFonts w:ascii="David" w:hAnsi="David" w:cs="David" w:hint="cs"/>
          <w:b/>
          <w:bCs/>
          <w:sz w:val="24"/>
          <w:szCs w:val="24"/>
          <w:rtl/>
          <w:lang w:val="he-IL"/>
        </w:rPr>
        <w:t xml:space="preserve"> </w:t>
      </w:r>
      <w:r w:rsidRPr="00DB3DFB">
        <w:rPr>
          <w:rStyle w:val="CharStyle4"/>
          <w:rFonts w:ascii="David" w:hAnsi="David" w:cs="David" w:hint="cs"/>
          <w:b/>
          <w:bCs/>
          <w:sz w:val="24"/>
          <w:szCs w:val="24"/>
          <w:rtl/>
          <w:lang w:val="he-IL" w:bidi="he-IL"/>
        </w:rPr>
        <w:t>מבטלת</w:t>
      </w:r>
      <w:r w:rsidRPr="00DB3DFB">
        <w:rPr>
          <w:rStyle w:val="CharStyle4"/>
          <w:rFonts w:ascii="David" w:hAnsi="David" w:cs="David" w:hint="cs"/>
          <w:b/>
          <w:bCs/>
          <w:sz w:val="24"/>
          <w:szCs w:val="24"/>
          <w:rtl/>
          <w:lang w:val="he-IL"/>
        </w:rPr>
        <w:t xml:space="preserve"> </w:t>
      </w:r>
      <w:r w:rsidRPr="00DB3DFB">
        <w:rPr>
          <w:rStyle w:val="CharStyle4"/>
          <w:rFonts w:ascii="David" w:hAnsi="David" w:cs="David" w:hint="cs"/>
          <w:b/>
          <w:bCs/>
          <w:sz w:val="24"/>
          <w:szCs w:val="24"/>
          <w:rtl/>
          <w:lang w:val="he-IL" w:bidi="he-IL"/>
        </w:rPr>
        <w:t>את</w:t>
      </w:r>
      <w:r w:rsidRPr="00DB3DFB">
        <w:rPr>
          <w:rStyle w:val="CharStyle4"/>
          <w:rFonts w:ascii="David" w:hAnsi="David" w:cs="David" w:hint="cs"/>
          <w:b/>
          <w:bCs/>
          <w:sz w:val="24"/>
          <w:szCs w:val="24"/>
          <w:rtl/>
          <w:lang w:val="he-IL"/>
        </w:rPr>
        <w:t xml:space="preserve"> </w:t>
      </w:r>
      <w:r w:rsidRPr="00DB3DFB">
        <w:rPr>
          <w:rStyle w:val="CharStyle4"/>
          <w:rFonts w:ascii="David" w:hAnsi="David" w:cs="David" w:hint="cs"/>
          <w:b/>
          <w:bCs/>
          <w:sz w:val="24"/>
          <w:szCs w:val="24"/>
          <w:rtl/>
          <w:lang w:val="he-IL" w:bidi="he-IL"/>
        </w:rPr>
        <w:t>ההגדרה</w:t>
      </w:r>
      <w:r w:rsidRPr="00DB3DFB">
        <w:rPr>
          <w:rStyle w:val="CharStyle4"/>
          <w:rFonts w:ascii="David" w:hAnsi="David" w:cs="David" w:hint="cs"/>
          <w:b/>
          <w:bCs/>
          <w:sz w:val="24"/>
          <w:szCs w:val="24"/>
          <w:rtl/>
          <w:lang w:val="he-IL"/>
        </w:rPr>
        <w:t xml:space="preserve"> </w:t>
      </w:r>
      <w:r w:rsidRPr="00DB3DFB">
        <w:rPr>
          <w:rStyle w:val="CharStyle4"/>
          <w:rFonts w:ascii="David" w:hAnsi="David" w:cs="David" w:hint="cs"/>
          <w:b/>
          <w:bCs/>
          <w:sz w:val="24"/>
          <w:szCs w:val="24"/>
          <w:rtl/>
          <w:lang w:val="he-IL" w:bidi="he-IL"/>
        </w:rPr>
        <w:t>המקובלת</w:t>
      </w:r>
      <w:r w:rsidRPr="00DB3DFB">
        <w:rPr>
          <w:rStyle w:val="CharStyle4"/>
          <w:rFonts w:ascii="David" w:hAnsi="David" w:cs="David" w:hint="cs"/>
          <w:b/>
          <w:bCs/>
          <w:sz w:val="24"/>
          <w:szCs w:val="24"/>
          <w:rtl/>
          <w:lang w:val="he-IL"/>
        </w:rPr>
        <w:t xml:space="preserve"> </w:t>
      </w:r>
      <w:r w:rsidRPr="00DB3DFB">
        <w:rPr>
          <w:rStyle w:val="CharStyle4"/>
          <w:rFonts w:ascii="David" w:hAnsi="David" w:cs="David" w:hint="cs"/>
          <w:b/>
          <w:bCs/>
          <w:sz w:val="24"/>
          <w:szCs w:val="24"/>
          <w:rtl/>
          <w:lang w:val="he-IL" w:bidi="he-IL"/>
        </w:rPr>
        <w:t>בקרב</w:t>
      </w:r>
      <w:r w:rsidRPr="00DB3DFB">
        <w:rPr>
          <w:rStyle w:val="CharStyle4"/>
          <w:rFonts w:ascii="David" w:hAnsi="David" w:cs="David" w:hint="cs"/>
          <w:b/>
          <w:bCs/>
          <w:sz w:val="24"/>
          <w:szCs w:val="24"/>
          <w:rtl/>
          <w:lang w:val="he-IL"/>
        </w:rPr>
        <w:t xml:space="preserve"> </w:t>
      </w:r>
      <w:r w:rsidRPr="00DB3DFB">
        <w:rPr>
          <w:rStyle w:val="CharStyle4"/>
          <w:rFonts w:ascii="David" w:hAnsi="David" w:cs="David" w:hint="cs"/>
          <w:b/>
          <w:bCs/>
          <w:sz w:val="24"/>
          <w:szCs w:val="24"/>
          <w:rtl/>
          <w:lang w:val="he-IL" w:bidi="he-IL"/>
        </w:rPr>
        <w:t>העוסקים</w:t>
      </w:r>
      <w:r w:rsidRPr="00DB3DFB">
        <w:rPr>
          <w:rStyle w:val="CharStyle4"/>
          <w:rFonts w:ascii="David" w:hAnsi="David" w:cs="David" w:hint="cs"/>
          <w:b/>
          <w:bCs/>
          <w:sz w:val="24"/>
          <w:szCs w:val="24"/>
          <w:rtl/>
          <w:lang w:val="he-IL"/>
        </w:rPr>
        <w:t xml:space="preserve"> </w:t>
      </w:r>
      <w:r w:rsidRPr="00DB3DFB">
        <w:rPr>
          <w:rStyle w:val="CharStyle4"/>
          <w:rFonts w:ascii="David" w:hAnsi="David" w:cs="David" w:hint="cs"/>
          <w:b/>
          <w:bCs/>
          <w:sz w:val="24"/>
          <w:szCs w:val="24"/>
          <w:rtl/>
          <w:lang w:val="he-IL" w:bidi="he-IL"/>
        </w:rPr>
        <w:t>בשימור</w:t>
      </w:r>
      <w:r w:rsidRPr="00DB3DFB">
        <w:rPr>
          <w:rStyle w:val="CharStyle4"/>
          <w:rFonts w:ascii="David" w:hAnsi="David" w:cs="David" w:hint="cs"/>
          <w:b/>
          <w:bCs/>
          <w:sz w:val="24"/>
          <w:szCs w:val="24"/>
          <w:rtl/>
          <w:lang w:val="he-IL"/>
        </w:rPr>
        <w:t xml:space="preserve">. </w:t>
      </w:r>
      <w:r w:rsidRPr="00DB3DFB">
        <w:rPr>
          <w:rStyle w:val="CharStyle4"/>
          <w:rFonts w:ascii="David" w:hAnsi="David" w:cs="David" w:hint="cs"/>
          <w:b/>
          <w:bCs/>
          <w:sz w:val="24"/>
          <w:szCs w:val="24"/>
          <w:rtl/>
          <w:lang w:val="he-IL" w:bidi="he-IL"/>
        </w:rPr>
        <w:t>מתכננים</w:t>
      </w:r>
      <w:r w:rsidRPr="00DB3DFB">
        <w:rPr>
          <w:rStyle w:val="CharStyle4"/>
          <w:rFonts w:ascii="David" w:hAnsi="David" w:cs="David" w:hint="cs"/>
          <w:b/>
          <w:bCs/>
          <w:sz w:val="24"/>
          <w:szCs w:val="24"/>
          <w:rtl/>
          <w:lang w:val="he-IL"/>
        </w:rPr>
        <w:t xml:space="preserve">, </w:t>
      </w:r>
      <w:r w:rsidRPr="00DB3DFB">
        <w:rPr>
          <w:rStyle w:val="CharStyle4"/>
          <w:rFonts w:ascii="David" w:hAnsi="David" w:cs="David" w:hint="cs"/>
          <w:b/>
          <w:bCs/>
          <w:sz w:val="24"/>
          <w:szCs w:val="24"/>
          <w:rtl/>
          <w:lang w:val="he-IL" w:bidi="he-IL"/>
        </w:rPr>
        <w:t>אדריכלים</w:t>
      </w:r>
      <w:r w:rsidRPr="00DB3DFB">
        <w:rPr>
          <w:rStyle w:val="CharStyle4"/>
          <w:rFonts w:ascii="David" w:hAnsi="David" w:cs="David" w:hint="cs"/>
          <w:b/>
          <w:bCs/>
          <w:sz w:val="24"/>
          <w:szCs w:val="24"/>
          <w:rtl/>
          <w:lang w:val="he-IL"/>
        </w:rPr>
        <w:t xml:space="preserve">, </w:t>
      </w:r>
      <w:r w:rsidRPr="00DB3DFB">
        <w:rPr>
          <w:rStyle w:val="CharStyle4"/>
          <w:rFonts w:ascii="David" w:hAnsi="David" w:cs="David" w:hint="cs"/>
          <w:b/>
          <w:bCs/>
          <w:sz w:val="24"/>
          <w:szCs w:val="24"/>
          <w:rtl/>
          <w:lang w:val="he-IL" w:bidi="he-IL"/>
        </w:rPr>
        <w:t>היסטוריונים</w:t>
      </w:r>
      <w:r w:rsidRPr="00DB3DFB">
        <w:rPr>
          <w:rStyle w:val="CharStyle4"/>
          <w:rFonts w:ascii="David" w:hAnsi="David" w:cs="David" w:hint="cs"/>
          <w:b/>
          <w:bCs/>
          <w:sz w:val="24"/>
          <w:szCs w:val="24"/>
          <w:rtl/>
          <w:lang w:val="he-IL"/>
        </w:rPr>
        <w:t xml:space="preserve"> </w:t>
      </w:r>
      <w:r w:rsidRPr="00DB3DFB">
        <w:rPr>
          <w:rStyle w:val="CharStyle4"/>
          <w:rFonts w:ascii="David" w:hAnsi="David" w:cs="David" w:hint="cs"/>
          <w:b/>
          <w:bCs/>
          <w:sz w:val="24"/>
          <w:szCs w:val="24"/>
          <w:rtl/>
          <w:lang w:val="he-IL" w:bidi="he-IL"/>
        </w:rPr>
        <w:t>ומשמרים</w:t>
      </w:r>
      <w:r w:rsidRPr="00DB3DFB">
        <w:rPr>
          <w:rStyle w:val="CharStyle4"/>
          <w:rFonts w:ascii="David" w:hAnsi="David" w:cs="David" w:hint="cs"/>
          <w:b/>
          <w:bCs/>
          <w:sz w:val="24"/>
          <w:szCs w:val="24"/>
          <w:rtl/>
          <w:lang w:val="he-IL"/>
        </w:rPr>
        <w:t xml:space="preserve"> </w:t>
      </w:r>
      <w:r w:rsidRPr="00DB3DFB">
        <w:rPr>
          <w:rStyle w:val="CharStyle4"/>
          <w:rFonts w:ascii="David" w:hAnsi="David" w:cs="David" w:hint="cs"/>
          <w:b/>
          <w:bCs/>
          <w:sz w:val="24"/>
          <w:szCs w:val="24"/>
          <w:rtl/>
          <w:lang w:val="he-IL" w:bidi="he-IL"/>
        </w:rPr>
        <w:t>מומחים</w:t>
      </w:r>
      <w:r w:rsidRPr="00DB3DFB">
        <w:rPr>
          <w:rStyle w:val="CharStyle4"/>
          <w:rFonts w:ascii="David" w:hAnsi="David" w:cs="David" w:hint="cs"/>
          <w:b/>
          <w:bCs/>
          <w:sz w:val="24"/>
          <w:szCs w:val="24"/>
          <w:rtl/>
          <w:lang w:val="he-IL"/>
        </w:rPr>
        <w:t xml:space="preserve"> </w:t>
      </w:r>
      <w:r w:rsidRPr="00DB3DFB">
        <w:rPr>
          <w:rStyle w:val="CharStyle4"/>
          <w:rFonts w:ascii="David" w:hAnsi="David" w:cs="David" w:hint="cs"/>
          <w:b/>
          <w:bCs/>
          <w:sz w:val="24"/>
          <w:szCs w:val="24"/>
          <w:rtl/>
          <w:lang w:val="he-IL" w:bidi="he-IL"/>
        </w:rPr>
        <w:t>משתמשים</w:t>
      </w:r>
      <w:r w:rsidRPr="00DB3DFB">
        <w:rPr>
          <w:rStyle w:val="CharStyle4"/>
          <w:rFonts w:ascii="David" w:hAnsi="David" w:cs="David" w:hint="cs"/>
          <w:b/>
          <w:bCs/>
          <w:sz w:val="24"/>
          <w:szCs w:val="24"/>
          <w:rtl/>
          <w:lang w:val="he-IL"/>
        </w:rPr>
        <w:t xml:space="preserve"> </w:t>
      </w:r>
      <w:r w:rsidRPr="00DB3DFB">
        <w:rPr>
          <w:rStyle w:val="CharStyle4"/>
          <w:rFonts w:ascii="David" w:hAnsi="David" w:cs="David" w:hint="cs"/>
          <w:b/>
          <w:bCs/>
          <w:sz w:val="24"/>
          <w:szCs w:val="24"/>
          <w:rtl/>
          <w:lang w:val="he-IL" w:bidi="he-IL"/>
        </w:rPr>
        <w:t>בצירוף</w:t>
      </w:r>
      <w:r w:rsidRPr="00DB3DFB">
        <w:rPr>
          <w:rStyle w:val="CharStyle4"/>
          <w:rFonts w:ascii="David" w:hAnsi="David" w:cs="David" w:hint="cs"/>
          <w:b/>
          <w:bCs/>
          <w:sz w:val="24"/>
          <w:szCs w:val="24"/>
          <w:rtl/>
          <w:lang w:val="he-IL"/>
        </w:rPr>
        <w:t xml:space="preserve"> "</w:t>
      </w:r>
      <w:r w:rsidRPr="00DB3DFB">
        <w:rPr>
          <w:rStyle w:val="CharStyle4"/>
          <w:rFonts w:ascii="David" w:hAnsi="David" w:cs="David" w:hint="cs"/>
          <w:b/>
          <w:bCs/>
          <w:sz w:val="24"/>
          <w:szCs w:val="24"/>
          <w:rtl/>
          <w:lang w:val="he-IL" w:bidi="he-IL"/>
        </w:rPr>
        <w:t>אדריכלות</w:t>
      </w:r>
      <w:r w:rsidRPr="00DB3DFB">
        <w:rPr>
          <w:rStyle w:val="CharStyle4"/>
          <w:rFonts w:ascii="David" w:hAnsi="David" w:cs="David" w:hint="cs"/>
          <w:b/>
          <w:bCs/>
          <w:sz w:val="24"/>
          <w:szCs w:val="24"/>
          <w:rtl/>
          <w:lang w:val="he-IL"/>
        </w:rPr>
        <w:t xml:space="preserve"> </w:t>
      </w:r>
      <w:proofErr w:type="spellStart"/>
      <w:r w:rsidRPr="00DB3DFB">
        <w:rPr>
          <w:rStyle w:val="CharStyle4"/>
          <w:rFonts w:ascii="David" w:hAnsi="David" w:cs="David" w:hint="cs"/>
          <w:b/>
          <w:bCs/>
          <w:sz w:val="24"/>
          <w:szCs w:val="24"/>
          <w:rtl/>
          <w:lang w:val="he-IL" w:bidi="he-IL"/>
        </w:rPr>
        <w:t>ורנקולרית</w:t>
      </w:r>
      <w:proofErr w:type="spellEnd"/>
      <w:r w:rsidRPr="00DB3DFB">
        <w:rPr>
          <w:rStyle w:val="CharStyle4"/>
          <w:rFonts w:ascii="David" w:hAnsi="David" w:cs="David" w:hint="cs"/>
          <w:b/>
          <w:bCs/>
          <w:sz w:val="24"/>
          <w:szCs w:val="24"/>
          <w:rtl/>
          <w:lang w:val="he-IL"/>
        </w:rPr>
        <w:t>"</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לתיאור</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אדריכלות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שמתבססת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על</w:t>
      </w:r>
      <w:r>
        <w:rPr>
          <w:rStyle w:val="CharStyle4"/>
          <w:rFonts w:ascii="David" w:hAnsi="David" w:cs="David" w:hint="cs"/>
          <w:sz w:val="24"/>
          <w:szCs w:val="24"/>
          <w:rtl/>
          <w:lang w:val="he-IL"/>
        </w:rPr>
        <w:t xml:space="preserve"> </w:t>
      </w:r>
      <w:r w:rsidRPr="00E952A3">
        <w:rPr>
          <w:rStyle w:val="CharStyle4"/>
          <w:rFonts w:ascii="David" w:hAnsi="David" w:cs="David"/>
          <w:sz w:val="24"/>
          <w:szCs w:val="24"/>
          <w:rtl/>
          <w:lang w:val="he-IL" w:bidi="he-IL"/>
        </w:rPr>
        <w:t>שימוש</w:t>
      </w:r>
      <w:r w:rsidRPr="00E952A3">
        <w:rPr>
          <w:rStyle w:val="CharStyle4"/>
          <w:rFonts w:ascii="David" w:hAnsi="David" w:cs="David"/>
          <w:sz w:val="24"/>
          <w:szCs w:val="24"/>
          <w:rtl/>
          <w:lang w:val="he-IL"/>
        </w:rPr>
        <w:t xml:space="preserve"> </w:t>
      </w:r>
      <w:r w:rsidRPr="00E952A3">
        <w:rPr>
          <w:rStyle w:val="CharStyle4"/>
          <w:rFonts w:ascii="David" w:hAnsi="David" w:cs="David"/>
          <w:sz w:val="24"/>
          <w:szCs w:val="24"/>
          <w:rtl/>
          <w:lang w:val="he-IL" w:bidi="he-IL"/>
        </w:rPr>
        <w:t>בחומרים</w:t>
      </w:r>
      <w:r w:rsidRPr="00E952A3">
        <w:rPr>
          <w:rStyle w:val="CharStyle4"/>
          <w:rFonts w:ascii="David" w:hAnsi="David" w:cs="David"/>
          <w:sz w:val="24"/>
          <w:szCs w:val="24"/>
          <w:rtl/>
          <w:lang w:val="he-IL"/>
        </w:rPr>
        <w:t xml:space="preserve"> </w:t>
      </w:r>
      <w:r w:rsidRPr="00E952A3">
        <w:rPr>
          <w:rStyle w:val="CharStyle4"/>
          <w:rFonts w:ascii="David" w:hAnsi="David" w:cs="David"/>
          <w:sz w:val="24"/>
          <w:szCs w:val="24"/>
          <w:rtl/>
          <w:lang w:val="he-IL" w:bidi="he-IL"/>
        </w:rPr>
        <w:t>ובידע</w:t>
      </w:r>
      <w:r w:rsidRPr="00E952A3">
        <w:rPr>
          <w:rStyle w:val="CharStyle4"/>
          <w:rFonts w:ascii="David" w:hAnsi="David" w:cs="David"/>
          <w:sz w:val="24"/>
          <w:szCs w:val="24"/>
          <w:rtl/>
          <w:lang w:val="he-IL"/>
        </w:rPr>
        <w:t xml:space="preserve"> </w:t>
      </w:r>
      <w:r w:rsidRPr="00E952A3">
        <w:rPr>
          <w:rStyle w:val="CharStyle4"/>
          <w:rFonts w:ascii="David" w:hAnsi="David" w:cs="David"/>
          <w:sz w:val="24"/>
          <w:szCs w:val="24"/>
          <w:rtl/>
          <w:lang w:val="he-IL" w:bidi="he-IL"/>
        </w:rPr>
        <w:t>מקומי</w:t>
      </w:r>
      <w:r w:rsidRPr="00E952A3">
        <w:rPr>
          <w:rStyle w:val="CharStyle4"/>
          <w:rFonts w:ascii="David" w:hAnsi="David" w:cs="David"/>
          <w:sz w:val="24"/>
          <w:szCs w:val="24"/>
          <w:rtl/>
          <w:lang w:val="he-IL"/>
        </w:rPr>
        <w:t xml:space="preserve">, </w:t>
      </w:r>
      <w:r w:rsidRPr="00E952A3">
        <w:rPr>
          <w:rStyle w:val="CharStyle4"/>
          <w:rFonts w:ascii="David" w:hAnsi="David" w:cs="David"/>
          <w:sz w:val="24"/>
          <w:szCs w:val="24"/>
          <w:rtl/>
          <w:lang w:val="he-IL" w:bidi="he-IL"/>
        </w:rPr>
        <w:t>לרוב</w:t>
      </w:r>
      <w:r w:rsidRPr="00E952A3">
        <w:rPr>
          <w:rStyle w:val="CharStyle4"/>
          <w:rFonts w:ascii="David" w:hAnsi="David" w:cs="David"/>
          <w:sz w:val="24"/>
          <w:szCs w:val="24"/>
          <w:rtl/>
          <w:lang w:val="he-IL"/>
        </w:rPr>
        <w:t xml:space="preserve"> </w:t>
      </w:r>
      <w:r w:rsidRPr="00E952A3">
        <w:rPr>
          <w:rStyle w:val="CharStyle4"/>
          <w:rFonts w:ascii="David" w:hAnsi="David" w:cs="David"/>
          <w:sz w:val="24"/>
          <w:szCs w:val="24"/>
          <w:rtl/>
          <w:lang w:val="he-IL" w:bidi="he-IL"/>
        </w:rPr>
        <w:t>ללא</w:t>
      </w:r>
      <w:r w:rsidRPr="00E952A3">
        <w:rPr>
          <w:rStyle w:val="CharStyle4"/>
          <w:rFonts w:ascii="David" w:hAnsi="David" w:cs="David"/>
          <w:sz w:val="24"/>
          <w:szCs w:val="24"/>
          <w:rtl/>
          <w:lang w:val="he-IL"/>
        </w:rPr>
        <w:t xml:space="preserve"> </w:t>
      </w:r>
      <w:r w:rsidRPr="00E952A3">
        <w:rPr>
          <w:rStyle w:val="CharStyle4"/>
          <w:rFonts w:ascii="David" w:hAnsi="David" w:cs="David"/>
          <w:sz w:val="24"/>
          <w:szCs w:val="24"/>
          <w:rtl/>
          <w:lang w:val="he-IL" w:bidi="he-IL"/>
        </w:rPr>
        <w:t>פיקוח</w:t>
      </w:r>
      <w:r w:rsidRPr="00E952A3">
        <w:rPr>
          <w:rStyle w:val="CharStyle4"/>
          <w:rFonts w:ascii="David" w:hAnsi="David" w:cs="David"/>
          <w:sz w:val="24"/>
          <w:szCs w:val="24"/>
          <w:rtl/>
          <w:lang w:val="he-IL"/>
        </w:rPr>
        <w:t xml:space="preserve"> </w:t>
      </w:r>
      <w:r w:rsidRPr="00E952A3">
        <w:rPr>
          <w:rStyle w:val="CharStyle4"/>
          <w:rFonts w:ascii="David" w:hAnsi="David" w:cs="David"/>
          <w:sz w:val="24"/>
          <w:szCs w:val="24"/>
          <w:rtl/>
          <w:lang w:val="he-IL" w:bidi="he-IL"/>
        </w:rPr>
        <w:t>של</w:t>
      </w:r>
      <w:r w:rsidRPr="00E952A3">
        <w:rPr>
          <w:rStyle w:val="CharStyle4"/>
          <w:rFonts w:ascii="David" w:hAnsi="David" w:cs="David"/>
          <w:sz w:val="24"/>
          <w:szCs w:val="24"/>
          <w:rtl/>
          <w:lang w:val="he-IL"/>
        </w:rPr>
        <w:t xml:space="preserve"> </w:t>
      </w:r>
      <w:r w:rsidRPr="00E952A3">
        <w:rPr>
          <w:rStyle w:val="CharStyle4"/>
          <w:rFonts w:ascii="David" w:hAnsi="David" w:cs="David"/>
          <w:sz w:val="24"/>
          <w:szCs w:val="24"/>
          <w:rtl/>
          <w:lang w:val="he-IL" w:bidi="he-IL"/>
        </w:rPr>
        <w:t>אדריכלים</w:t>
      </w:r>
      <w:r w:rsidRPr="00E952A3">
        <w:rPr>
          <w:rStyle w:val="CharStyle4"/>
          <w:rFonts w:ascii="David" w:hAnsi="David" w:cs="David"/>
          <w:sz w:val="24"/>
          <w:szCs w:val="24"/>
          <w:rtl/>
          <w:lang w:val="he-IL"/>
        </w:rPr>
        <w:t xml:space="preserve"> </w:t>
      </w:r>
      <w:r w:rsidRPr="00E952A3">
        <w:rPr>
          <w:rStyle w:val="CharStyle4"/>
          <w:rFonts w:ascii="David" w:hAnsi="David" w:cs="David"/>
          <w:sz w:val="24"/>
          <w:szCs w:val="24"/>
          <w:rtl/>
          <w:lang w:val="he-IL" w:bidi="he-IL"/>
        </w:rPr>
        <w:t>מקצועיים</w:t>
      </w:r>
      <w:r w:rsidRPr="00E952A3">
        <w:rPr>
          <w:rStyle w:val="CharStyle4"/>
          <w:rFonts w:ascii="David" w:hAnsi="David" w:cs="David"/>
          <w:sz w:val="24"/>
          <w:szCs w:val="24"/>
          <w:rtl/>
          <w:lang w:val="he-IL"/>
        </w:rPr>
        <w:t xml:space="preserve">. </w:t>
      </w:r>
      <w:r>
        <w:rPr>
          <w:rStyle w:val="CharStyle4"/>
          <w:rFonts w:ascii="David" w:hAnsi="David" w:cs="David" w:hint="cs"/>
          <w:sz w:val="24"/>
          <w:szCs w:val="24"/>
          <w:rtl/>
          <w:lang w:val="he-IL" w:bidi="he-IL"/>
        </w:rPr>
        <w:t>אולם</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היא</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מרחיבה</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וכוללת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במורשת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התרבות</w:t>
      </w:r>
      <w:r>
        <w:rPr>
          <w:rStyle w:val="CharStyle4"/>
          <w:rFonts w:ascii="David" w:hAnsi="David" w:cs="David" w:hint="cs"/>
          <w:sz w:val="24"/>
          <w:szCs w:val="24"/>
          <w:rtl/>
          <w:lang w:val="he-IL"/>
        </w:rPr>
        <w:t xml:space="preserve"> </w:t>
      </w:r>
      <w:proofErr w:type="spellStart"/>
      <w:r>
        <w:rPr>
          <w:rStyle w:val="CharStyle4"/>
          <w:rFonts w:ascii="David" w:hAnsi="David" w:cs="David" w:hint="cs"/>
          <w:sz w:val="24"/>
          <w:szCs w:val="24"/>
          <w:rtl/>
          <w:lang w:val="he-IL" w:bidi="he-IL"/>
        </w:rPr>
        <w:t>הוורנקולרית</w:t>
      </w:r>
      <w:proofErr w:type="spellEnd"/>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הבנויה</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מנעד</w:t>
      </w:r>
      <w:r w:rsidRPr="00E952A3">
        <w:rPr>
          <w:rStyle w:val="CharStyle4"/>
          <w:rFonts w:ascii="David" w:hAnsi="David" w:cs="David"/>
          <w:sz w:val="24"/>
          <w:szCs w:val="24"/>
          <w:rtl/>
          <w:lang w:val="he-IL"/>
        </w:rPr>
        <w:t xml:space="preserve"> </w:t>
      </w:r>
      <w:r w:rsidRPr="00E952A3">
        <w:rPr>
          <w:rStyle w:val="CharStyle4"/>
          <w:rFonts w:ascii="David" w:hAnsi="David" w:cs="David"/>
          <w:sz w:val="24"/>
          <w:szCs w:val="24"/>
          <w:rtl/>
          <w:lang w:val="he-IL" w:bidi="he-IL"/>
        </w:rPr>
        <w:t>רחב</w:t>
      </w:r>
      <w:r w:rsidRPr="00E952A3">
        <w:rPr>
          <w:rStyle w:val="CharStyle4"/>
          <w:rFonts w:ascii="David" w:hAnsi="David" w:cs="David"/>
          <w:sz w:val="24"/>
          <w:szCs w:val="24"/>
          <w:rtl/>
          <w:lang w:val="he-IL"/>
        </w:rPr>
        <w:t xml:space="preserve"> </w:t>
      </w:r>
      <w:r w:rsidRPr="00E952A3">
        <w:rPr>
          <w:rStyle w:val="CharStyle4"/>
          <w:rFonts w:ascii="David" w:hAnsi="David" w:cs="David"/>
          <w:sz w:val="24"/>
          <w:szCs w:val="24"/>
          <w:rtl/>
          <w:lang w:val="he-IL" w:bidi="he-IL"/>
        </w:rPr>
        <w:t>מאוד</w:t>
      </w:r>
      <w:r w:rsidRPr="00E952A3">
        <w:rPr>
          <w:rStyle w:val="CharStyle4"/>
          <w:rFonts w:ascii="David" w:hAnsi="David" w:cs="David"/>
          <w:sz w:val="24"/>
          <w:szCs w:val="24"/>
          <w:rtl/>
          <w:lang w:val="he-IL"/>
        </w:rPr>
        <w:t xml:space="preserve"> </w:t>
      </w:r>
      <w:r w:rsidRPr="00E952A3">
        <w:rPr>
          <w:rStyle w:val="CharStyle4"/>
          <w:rFonts w:ascii="David" w:hAnsi="David" w:cs="David"/>
          <w:sz w:val="24"/>
          <w:szCs w:val="24"/>
          <w:rtl/>
          <w:lang w:val="he-IL" w:bidi="he-IL"/>
        </w:rPr>
        <w:t>של</w:t>
      </w:r>
      <w:r w:rsidRPr="00E952A3">
        <w:rPr>
          <w:rStyle w:val="CharStyle4"/>
          <w:rFonts w:ascii="David" w:hAnsi="David" w:cs="David"/>
          <w:sz w:val="24"/>
          <w:szCs w:val="24"/>
          <w:rtl/>
          <w:lang w:val="he-IL"/>
        </w:rPr>
        <w:t xml:space="preserve"> </w:t>
      </w:r>
      <w:r>
        <w:rPr>
          <w:rStyle w:val="CharStyle4"/>
          <w:rFonts w:ascii="David" w:hAnsi="David" w:cs="David" w:hint="cs"/>
          <w:sz w:val="24"/>
          <w:szCs w:val="24"/>
          <w:rtl/>
          <w:lang w:val="he-IL" w:bidi="he-IL"/>
        </w:rPr>
        <w:t>נכסים</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המייצגים</w:t>
      </w:r>
      <w:r w:rsidRPr="00E952A3">
        <w:rPr>
          <w:rStyle w:val="CharStyle4"/>
          <w:rFonts w:ascii="David" w:hAnsi="David" w:cs="David"/>
          <w:sz w:val="24"/>
          <w:szCs w:val="24"/>
          <w:rtl/>
          <w:lang w:val="he-IL"/>
        </w:rPr>
        <w:t xml:space="preserve"> </w:t>
      </w:r>
      <w:r w:rsidRPr="00E952A3">
        <w:rPr>
          <w:rStyle w:val="CharStyle4"/>
          <w:rFonts w:ascii="David" w:hAnsi="David" w:cs="David"/>
          <w:sz w:val="24"/>
          <w:szCs w:val="24"/>
          <w:rtl/>
          <w:lang w:val="he-IL" w:bidi="he-IL"/>
        </w:rPr>
        <w:t>מסורות</w:t>
      </w:r>
      <w:r w:rsidRPr="00E952A3">
        <w:rPr>
          <w:rStyle w:val="CharStyle4"/>
          <w:rFonts w:ascii="David" w:hAnsi="David" w:cs="David"/>
          <w:sz w:val="24"/>
          <w:szCs w:val="24"/>
          <w:rtl/>
          <w:lang w:val="he-IL"/>
        </w:rPr>
        <w:t xml:space="preserve"> </w:t>
      </w:r>
      <w:r w:rsidRPr="00E952A3">
        <w:rPr>
          <w:rStyle w:val="CharStyle4"/>
          <w:rFonts w:ascii="David" w:hAnsi="David" w:cs="David"/>
          <w:sz w:val="24"/>
          <w:szCs w:val="24"/>
          <w:rtl/>
          <w:lang w:val="he-IL" w:bidi="he-IL"/>
        </w:rPr>
        <w:t>בנייה</w:t>
      </w:r>
      <w:r>
        <w:rPr>
          <w:rStyle w:val="CharStyle4"/>
          <w:rFonts w:ascii="David" w:hAnsi="David" w:cs="David" w:hint="cs"/>
          <w:sz w:val="24"/>
          <w:szCs w:val="24"/>
          <w:rtl/>
          <w:lang w:val="he-IL"/>
        </w:rPr>
        <w:t>,</w:t>
      </w:r>
      <w:r w:rsidRPr="00E952A3">
        <w:rPr>
          <w:rStyle w:val="CharStyle4"/>
          <w:rFonts w:ascii="David" w:hAnsi="David" w:cs="David"/>
          <w:sz w:val="24"/>
          <w:szCs w:val="24"/>
          <w:rtl/>
          <w:lang w:val="he-IL"/>
        </w:rPr>
        <w:t xml:space="preserve"> </w:t>
      </w:r>
      <w:r w:rsidRPr="00E952A3">
        <w:rPr>
          <w:rStyle w:val="CharStyle4"/>
          <w:rFonts w:ascii="David" w:hAnsi="David" w:cs="David"/>
          <w:sz w:val="24"/>
          <w:szCs w:val="24"/>
          <w:rtl/>
          <w:lang w:val="he-IL" w:bidi="he-IL"/>
        </w:rPr>
        <w:t>שיטות</w:t>
      </w:r>
      <w:r w:rsidRPr="00E952A3">
        <w:rPr>
          <w:rStyle w:val="CharStyle4"/>
          <w:rFonts w:ascii="David" w:hAnsi="David" w:cs="David"/>
          <w:sz w:val="24"/>
          <w:szCs w:val="24"/>
          <w:rtl/>
          <w:lang w:val="he-IL"/>
        </w:rPr>
        <w:t xml:space="preserve"> </w:t>
      </w:r>
      <w:r w:rsidRPr="00E952A3">
        <w:rPr>
          <w:rStyle w:val="CharStyle4"/>
          <w:rFonts w:ascii="David" w:hAnsi="David" w:cs="David"/>
          <w:sz w:val="24"/>
          <w:szCs w:val="24"/>
          <w:rtl/>
          <w:lang w:val="he-IL" w:bidi="he-IL"/>
        </w:rPr>
        <w:t>בנייה</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טכנולוגיות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ושימושים</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שונים</w:t>
      </w:r>
      <w:r w:rsidRPr="00E952A3">
        <w:rPr>
          <w:rStyle w:val="CharStyle4"/>
          <w:rFonts w:ascii="David" w:hAnsi="David" w:cs="David"/>
          <w:sz w:val="24"/>
          <w:szCs w:val="24"/>
          <w:rtl/>
          <w:lang w:val="he-IL"/>
        </w:rPr>
        <w:t>.</w:t>
      </w:r>
      <w:r>
        <w:rPr>
          <w:rStyle w:val="CharStyle4"/>
          <w:rFonts w:ascii="David" w:hAnsi="David" w:cs="David" w:hint="cs"/>
          <w:sz w:val="24"/>
          <w:szCs w:val="24"/>
          <w:rtl/>
        </w:rPr>
        <w:t xml:space="preserve"> </w:t>
      </w:r>
      <w:r>
        <w:rPr>
          <w:rStyle w:val="CharStyle4"/>
          <w:rFonts w:ascii="David" w:hAnsi="David" w:cs="David" w:hint="cs"/>
          <w:sz w:val="24"/>
          <w:szCs w:val="24"/>
          <w:rtl/>
          <w:lang w:bidi="he-IL"/>
        </w:rPr>
        <w:t>מנעד</w:t>
      </w:r>
      <w:r>
        <w:rPr>
          <w:rStyle w:val="CharStyle4"/>
          <w:rFonts w:ascii="David" w:hAnsi="David" w:cs="David" w:hint="cs"/>
          <w:sz w:val="24"/>
          <w:szCs w:val="24"/>
          <w:rtl/>
        </w:rPr>
        <w:t xml:space="preserve"> </w:t>
      </w:r>
      <w:r>
        <w:rPr>
          <w:rStyle w:val="CharStyle4"/>
          <w:rFonts w:ascii="David" w:hAnsi="David" w:cs="David" w:hint="cs"/>
          <w:sz w:val="24"/>
          <w:szCs w:val="24"/>
          <w:rtl/>
          <w:lang w:bidi="he-IL"/>
        </w:rPr>
        <w:t>זה</w:t>
      </w:r>
      <w:r>
        <w:rPr>
          <w:rStyle w:val="CharStyle4"/>
          <w:rFonts w:ascii="David" w:hAnsi="David" w:cs="David" w:hint="cs"/>
          <w:sz w:val="24"/>
          <w:szCs w:val="24"/>
          <w:rtl/>
        </w:rPr>
        <w:t xml:space="preserve"> </w:t>
      </w:r>
      <w:r>
        <w:rPr>
          <w:rStyle w:val="CharStyle4"/>
          <w:rFonts w:ascii="David" w:hAnsi="David" w:cs="David" w:hint="cs"/>
          <w:sz w:val="24"/>
          <w:szCs w:val="24"/>
          <w:rtl/>
          <w:lang w:bidi="he-IL"/>
        </w:rPr>
        <w:t>מייצג</w:t>
      </w:r>
      <w:r>
        <w:rPr>
          <w:rStyle w:val="CharStyle4"/>
          <w:rFonts w:ascii="David" w:hAnsi="David" w:cs="David" w:hint="cs"/>
          <w:sz w:val="24"/>
          <w:szCs w:val="24"/>
          <w:rtl/>
        </w:rPr>
        <w:t xml:space="preserve"> </w:t>
      </w:r>
      <w:r>
        <w:rPr>
          <w:rStyle w:val="CharStyle4"/>
          <w:rFonts w:ascii="David" w:hAnsi="David" w:cs="David" w:hint="cs"/>
          <w:sz w:val="24"/>
          <w:szCs w:val="24"/>
          <w:rtl/>
          <w:lang w:bidi="he-IL"/>
        </w:rPr>
        <w:t>את</w:t>
      </w:r>
      <w:r>
        <w:rPr>
          <w:rStyle w:val="CharStyle4"/>
          <w:rFonts w:ascii="David" w:hAnsi="David" w:cs="David" w:hint="cs"/>
          <w:sz w:val="24"/>
          <w:szCs w:val="24"/>
          <w:rtl/>
        </w:rPr>
        <w:t xml:space="preserve"> </w:t>
      </w:r>
      <w:r>
        <w:rPr>
          <w:rStyle w:val="CharStyle4"/>
          <w:rFonts w:ascii="David" w:hAnsi="David" w:cs="David" w:hint="cs"/>
          <w:sz w:val="24"/>
          <w:szCs w:val="24"/>
          <w:rtl/>
          <w:lang w:bidi="he-IL"/>
        </w:rPr>
        <w:t>השונות</w:t>
      </w:r>
      <w:r>
        <w:rPr>
          <w:rStyle w:val="CharStyle4"/>
          <w:rFonts w:ascii="David" w:hAnsi="David" w:cs="David" w:hint="cs"/>
          <w:sz w:val="24"/>
          <w:szCs w:val="24"/>
          <w:rtl/>
        </w:rPr>
        <w:t xml:space="preserve"> </w:t>
      </w:r>
      <w:r>
        <w:rPr>
          <w:rStyle w:val="CharStyle4"/>
          <w:rFonts w:ascii="David" w:hAnsi="David" w:cs="David" w:hint="cs"/>
          <w:sz w:val="24"/>
          <w:szCs w:val="24"/>
          <w:rtl/>
          <w:lang w:bidi="he-IL"/>
        </w:rPr>
        <w:t>בין</w:t>
      </w:r>
      <w:r>
        <w:rPr>
          <w:rStyle w:val="CharStyle4"/>
          <w:rFonts w:ascii="David" w:hAnsi="David" w:cs="David" w:hint="cs"/>
          <w:sz w:val="24"/>
          <w:szCs w:val="24"/>
          <w:rtl/>
        </w:rPr>
        <w:t xml:space="preserve"> </w:t>
      </w:r>
      <w:r>
        <w:rPr>
          <w:rStyle w:val="CharStyle4"/>
          <w:rFonts w:ascii="David" w:hAnsi="David" w:cs="David" w:hint="cs"/>
          <w:sz w:val="24"/>
          <w:szCs w:val="24"/>
          <w:rtl/>
          <w:lang w:bidi="he-IL"/>
        </w:rPr>
        <w:t>קהילות</w:t>
      </w:r>
      <w:r>
        <w:rPr>
          <w:rStyle w:val="CharStyle4"/>
          <w:rFonts w:ascii="David" w:hAnsi="David" w:cs="David" w:hint="cs"/>
          <w:sz w:val="24"/>
          <w:szCs w:val="24"/>
          <w:rtl/>
        </w:rPr>
        <w:t xml:space="preserve"> </w:t>
      </w:r>
      <w:r>
        <w:rPr>
          <w:rStyle w:val="CharStyle4"/>
          <w:rFonts w:ascii="David" w:hAnsi="David" w:cs="David" w:hint="cs"/>
          <w:sz w:val="24"/>
          <w:szCs w:val="24"/>
          <w:rtl/>
          <w:lang w:bidi="he-IL"/>
        </w:rPr>
        <w:t>ואת</w:t>
      </w:r>
      <w:r>
        <w:rPr>
          <w:rStyle w:val="CharStyle4"/>
          <w:rFonts w:ascii="David" w:hAnsi="David" w:cs="David" w:hint="cs"/>
          <w:sz w:val="24"/>
          <w:szCs w:val="24"/>
          <w:rtl/>
        </w:rPr>
        <w:t xml:space="preserve"> "</w:t>
      </w:r>
      <w:r>
        <w:rPr>
          <w:rStyle w:val="CharStyle4"/>
          <w:rFonts w:ascii="David" w:hAnsi="David" w:cs="David" w:hint="cs"/>
          <w:sz w:val="24"/>
          <w:szCs w:val="24"/>
          <w:rtl/>
          <w:lang w:bidi="he-IL"/>
        </w:rPr>
        <w:t>הגיוון</w:t>
      </w:r>
      <w:r>
        <w:rPr>
          <w:rStyle w:val="CharStyle4"/>
          <w:rFonts w:ascii="David" w:hAnsi="David" w:cs="David" w:hint="cs"/>
          <w:sz w:val="24"/>
          <w:szCs w:val="24"/>
          <w:rtl/>
        </w:rPr>
        <w:t xml:space="preserve"> </w:t>
      </w:r>
      <w:r>
        <w:rPr>
          <w:rStyle w:val="CharStyle4"/>
          <w:rFonts w:ascii="David" w:hAnsi="David" w:cs="David" w:hint="cs"/>
          <w:sz w:val="24"/>
          <w:szCs w:val="24"/>
          <w:rtl/>
          <w:lang w:bidi="he-IL"/>
        </w:rPr>
        <w:t>התרבותי</w:t>
      </w:r>
      <w:r>
        <w:rPr>
          <w:rStyle w:val="CharStyle4"/>
          <w:rFonts w:ascii="David" w:hAnsi="David" w:cs="David" w:hint="cs"/>
          <w:sz w:val="24"/>
          <w:szCs w:val="24"/>
          <w:rtl/>
        </w:rPr>
        <w:t xml:space="preserve">" </w:t>
      </w:r>
      <w:r>
        <w:rPr>
          <w:rStyle w:val="CharStyle4"/>
          <w:rFonts w:ascii="David" w:hAnsi="David" w:cs="David" w:hint="cs"/>
          <w:sz w:val="24"/>
          <w:szCs w:val="24"/>
          <w:rtl/>
          <w:lang w:bidi="he-IL"/>
        </w:rPr>
        <w:t>הקיים</w:t>
      </w:r>
      <w:r>
        <w:rPr>
          <w:rStyle w:val="CharStyle4"/>
          <w:rFonts w:ascii="David" w:hAnsi="David" w:cs="David" w:hint="cs"/>
          <w:sz w:val="24"/>
          <w:szCs w:val="24"/>
          <w:rtl/>
        </w:rPr>
        <w:t xml:space="preserve"> </w:t>
      </w:r>
      <w:r>
        <w:rPr>
          <w:rStyle w:val="CharStyle4"/>
          <w:rFonts w:ascii="David" w:hAnsi="David" w:cs="David" w:hint="cs"/>
          <w:sz w:val="24"/>
          <w:szCs w:val="24"/>
          <w:rtl/>
          <w:lang w:bidi="he-IL"/>
        </w:rPr>
        <w:t>בעולם</w:t>
      </w:r>
      <w:r>
        <w:rPr>
          <w:rStyle w:val="CharStyle4"/>
          <w:rFonts w:ascii="David" w:hAnsi="David" w:cs="David" w:hint="cs"/>
          <w:sz w:val="24"/>
          <w:szCs w:val="24"/>
          <w:rtl/>
        </w:rPr>
        <w:t>.</w:t>
      </w:r>
    </w:p>
    <w:p w14:paraId="3B3A43CF" w14:textId="64373D3C" w:rsidR="00DB3DFB" w:rsidRDefault="00DB3DFB" w:rsidP="00DB3DFB">
      <w:pPr>
        <w:pStyle w:val="Style2"/>
        <w:numPr>
          <w:ilvl w:val="0"/>
          <w:numId w:val="3"/>
        </w:numPr>
        <w:shd w:val="clear" w:color="auto" w:fill="auto"/>
        <w:bidi/>
        <w:spacing w:after="120" w:line="360" w:lineRule="auto"/>
        <w:jc w:val="both"/>
        <w:rPr>
          <w:rStyle w:val="CharStyle4"/>
          <w:rFonts w:ascii="David" w:hAnsi="David" w:cs="David"/>
          <w:sz w:val="24"/>
          <w:szCs w:val="24"/>
        </w:rPr>
      </w:pPr>
      <w:r w:rsidRPr="00DB3DFB">
        <w:rPr>
          <w:rStyle w:val="CharStyle4"/>
          <w:rFonts w:ascii="David" w:hAnsi="David" w:cs="David" w:hint="cs"/>
          <w:b/>
          <w:bCs/>
          <w:sz w:val="24"/>
          <w:szCs w:val="24"/>
          <w:rtl/>
          <w:lang w:val="he-IL" w:bidi="he-IL"/>
        </w:rPr>
        <w:t>האמנה</w:t>
      </w:r>
      <w:r w:rsidRPr="00DB3DFB">
        <w:rPr>
          <w:rStyle w:val="CharStyle4"/>
          <w:rFonts w:ascii="David" w:hAnsi="David" w:cs="David" w:hint="cs"/>
          <w:b/>
          <w:bCs/>
          <w:sz w:val="24"/>
          <w:szCs w:val="24"/>
          <w:rtl/>
          <w:lang w:val="he-IL"/>
        </w:rPr>
        <w:t xml:space="preserve"> </w:t>
      </w:r>
      <w:r w:rsidRPr="00DB3DFB">
        <w:rPr>
          <w:rStyle w:val="CharStyle4"/>
          <w:rFonts w:ascii="David" w:hAnsi="David" w:cs="David" w:hint="cs"/>
          <w:b/>
          <w:bCs/>
          <w:sz w:val="24"/>
          <w:szCs w:val="24"/>
          <w:rtl/>
          <w:lang w:val="he-IL" w:bidi="he-IL"/>
        </w:rPr>
        <w:t>משנת</w:t>
      </w:r>
      <w:r w:rsidRPr="00DB3DFB">
        <w:rPr>
          <w:rStyle w:val="CharStyle4"/>
          <w:rFonts w:ascii="David" w:hAnsi="David" w:cs="David" w:hint="cs"/>
          <w:b/>
          <w:bCs/>
          <w:sz w:val="24"/>
          <w:szCs w:val="24"/>
          <w:rtl/>
          <w:lang w:val="he-IL"/>
        </w:rPr>
        <w:t xml:space="preserve"> 1999 </w:t>
      </w:r>
      <w:r w:rsidRPr="00DB3DFB">
        <w:rPr>
          <w:rStyle w:val="CharStyle4"/>
          <w:rFonts w:ascii="David" w:hAnsi="David" w:cs="David" w:hint="cs"/>
          <w:b/>
          <w:bCs/>
          <w:sz w:val="24"/>
          <w:szCs w:val="24"/>
          <w:rtl/>
          <w:lang w:val="he-IL" w:bidi="he-IL"/>
        </w:rPr>
        <w:t>מתבססת</w:t>
      </w:r>
      <w:r w:rsidRPr="00DB3DFB">
        <w:rPr>
          <w:rStyle w:val="CharStyle4"/>
          <w:rFonts w:ascii="David" w:hAnsi="David" w:cs="David" w:hint="cs"/>
          <w:b/>
          <w:bCs/>
          <w:sz w:val="24"/>
          <w:szCs w:val="24"/>
          <w:rtl/>
          <w:lang w:val="he-IL"/>
        </w:rPr>
        <w:t xml:space="preserve"> </w:t>
      </w:r>
      <w:r w:rsidRPr="00DB3DFB">
        <w:rPr>
          <w:rStyle w:val="CharStyle4"/>
          <w:rFonts w:ascii="David" w:hAnsi="David" w:cs="David" w:hint="cs"/>
          <w:b/>
          <w:bCs/>
          <w:sz w:val="24"/>
          <w:szCs w:val="24"/>
          <w:rtl/>
          <w:lang w:val="he-IL" w:bidi="he-IL"/>
        </w:rPr>
        <w:t>על</w:t>
      </w:r>
      <w:r w:rsidRPr="00DB3DFB">
        <w:rPr>
          <w:rStyle w:val="CharStyle4"/>
          <w:rFonts w:ascii="David" w:hAnsi="David" w:cs="David" w:hint="cs"/>
          <w:b/>
          <w:bCs/>
          <w:sz w:val="24"/>
          <w:szCs w:val="24"/>
          <w:rtl/>
          <w:lang w:val="he-IL"/>
        </w:rPr>
        <w:t xml:space="preserve"> </w:t>
      </w:r>
      <w:r w:rsidRPr="00DB3DFB">
        <w:rPr>
          <w:rStyle w:val="CharStyle4"/>
          <w:rFonts w:ascii="David" w:hAnsi="David" w:cs="David" w:hint="cs"/>
          <w:b/>
          <w:bCs/>
          <w:sz w:val="24"/>
          <w:szCs w:val="24"/>
          <w:rtl/>
          <w:lang w:val="he-IL" w:bidi="he-IL"/>
        </w:rPr>
        <w:t>אמנת</w:t>
      </w:r>
      <w:r w:rsidRPr="00DB3DFB">
        <w:rPr>
          <w:rStyle w:val="CharStyle4"/>
          <w:rFonts w:ascii="David" w:hAnsi="David" w:cs="David" w:hint="cs"/>
          <w:b/>
          <w:bCs/>
          <w:sz w:val="24"/>
          <w:szCs w:val="24"/>
          <w:rtl/>
          <w:lang w:val="he-IL"/>
        </w:rPr>
        <w:t xml:space="preserve"> </w:t>
      </w:r>
      <w:proofErr w:type="spellStart"/>
      <w:r w:rsidRPr="00DB3DFB">
        <w:rPr>
          <w:rStyle w:val="CharStyle4"/>
          <w:rFonts w:ascii="David" w:hAnsi="David" w:cs="David" w:hint="cs"/>
          <w:b/>
          <w:bCs/>
          <w:sz w:val="24"/>
          <w:szCs w:val="24"/>
          <w:rtl/>
          <w:lang w:val="he-IL" w:bidi="he-IL"/>
        </w:rPr>
        <w:t>נ</w:t>
      </w:r>
      <w:r w:rsidR="006F6088">
        <w:rPr>
          <w:rStyle w:val="CharStyle4"/>
          <w:rFonts w:ascii="David" w:hAnsi="David" w:cs="David" w:hint="cs"/>
          <w:b/>
          <w:bCs/>
          <w:sz w:val="24"/>
          <w:szCs w:val="24"/>
          <w:rtl/>
          <w:lang w:val="he-IL" w:bidi="he-IL"/>
        </w:rPr>
        <w:t>א</w:t>
      </w:r>
      <w:r w:rsidRPr="00DB3DFB">
        <w:rPr>
          <w:rStyle w:val="CharStyle4"/>
          <w:rFonts w:ascii="David" w:hAnsi="David" w:cs="David" w:hint="cs"/>
          <w:b/>
          <w:bCs/>
          <w:sz w:val="24"/>
          <w:szCs w:val="24"/>
          <w:rtl/>
          <w:lang w:val="he-IL" w:bidi="he-IL"/>
        </w:rPr>
        <w:t>רה</w:t>
      </w:r>
      <w:proofErr w:type="spellEnd"/>
      <w:r w:rsidRPr="001E4264">
        <w:rPr>
          <w:rStyle w:val="CharStyle4"/>
          <w:rFonts w:ascii="David" w:hAnsi="David" w:cs="David" w:hint="cs"/>
          <w:sz w:val="24"/>
          <w:szCs w:val="24"/>
          <w:rtl/>
          <w:lang w:val="he-IL"/>
        </w:rPr>
        <w:t xml:space="preserve"> (1994)</w:t>
      </w:r>
      <w:r>
        <w:rPr>
          <w:rStyle w:val="CharStyle4"/>
          <w:rFonts w:ascii="David" w:hAnsi="David" w:cs="David" w:hint="cs"/>
          <w:sz w:val="24"/>
          <w:szCs w:val="24"/>
          <w:rtl/>
          <w:lang w:val="he-IL"/>
        </w:rPr>
        <w:t xml:space="preserve"> </w:t>
      </w:r>
      <w:r>
        <w:rPr>
          <w:rStyle w:val="CharStyle4"/>
          <w:rFonts w:ascii="David" w:hAnsi="David" w:cs="David"/>
          <w:sz w:val="24"/>
          <w:szCs w:val="24"/>
          <w:rtl/>
          <w:lang w:val="he-IL"/>
        </w:rPr>
        <w:t>–</w:t>
      </w:r>
      <w:r w:rsidRPr="001E4264">
        <w:rPr>
          <w:rStyle w:val="CharStyle4"/>
          <w:rFonts w:ascii="David" w:hAnsi="David" w:cs="David" w:hint="cs"/>
          <w:sz w:val="24"/>
          <w:szCs w:val="24"/>
          <w:rtl/>
          <w:lang w:val="he-IL"/>
        </w:rPr>
        <w:t xml:space="preserve"> </w:t>
      </w:r>
      <w:r w:rsidRPr="001E4264">
        <w:rPr>
          <w:rStyle w:val="CharStyle4"/>
          <w:rFonts w:ascii="David" w:hAnsi="David" w:cs="David" w:hint="cs"/>
          <w:sz w:val="24"/>
          <w:szCs w:val="24"/>
          <w:rtl/>
          <w:lang w:val="he-IL" w:bidi="he-IL"/>
        </w:rPr>
        <w:t>אחת</w:t>
      </w:r>
      <w:r w:rsidRPr="001E4264">
        <w:rPr>
          <w:rStyle w:val="CharStyle4"/>
          <w:rFonts w:ascii="David" w:hAnsi="David" w:cs="David" w:hint="cs"/>
          <w:sz w:val="24"/>
          <w:szCs w:val="24"/>
          <w:rtl/>
          <w:lang w:val="he-IL"/>
        </w:rPr>
        <w:t xml:space="preserve"> </w:t>
      </w:r>
      <w:r w:rsidRPr="001E4264">
        <w:rPr>
          <w:rStyle w:val="CharStyle4"/>
          <w:rFonts w:ascii="David" w:hAnsi="David" w:cs="David" w:hint="cs"/>
          <w:sz w:val="24"/>
          <w:szCs w:val="24"/>
          <w:rtl/>
          <w:lang w:val="he-IL" w:bidi="he-IL"/>
        </w:rPr>
        <w:t>האמנות</w:t>
      </w:r>
      <w:r w:rsidRPr="001E4264">
        <w:rPr>
          <w:rStyle w:val="CharStyle4"/>
          <w:rFonts w:ascii="David" w:hAnsi="David" w:cs="David" w:hint="cs"/>
          <w:sz w:val="24"/>
          <w:szCs w:val="24"/>
          <w:rtl/>
          <w:lang w:val="he-IL"/>
        </w:rPr>
        <w:t xml:space="preserve"> </w:t>
      </w:r>
      <w:r w:rsidRPr="001E4264">
        <w:rPr>
          <w:rStyle w:val="CharStyle4"/>
          <w:rFonts w:ascii="David" w:hAnsi="David" w:cs="David" w:hint="cs"/>
          <w:sz w:val="24"/>
          <w:szCs w:val="24"/>
          <w:rtl/>
          <w:lang w:val="he-IL" w:bidi="he-IL"/>
        </w:rPr>
        <w:t>המרכזיות</w:t>
      </w:r>
      <w:r w:rsidRPr="001E4264">
        <w:rPr>
          <w:rStyle w:val="CharStyle4"/>
          <w:rFonts w:ascii="David" w:hAnsi="David" w:cs="David" w:hint="cs"/>
          <w:sz w:val="24"/>
          <w:szCs w:val="24"/>
          <w:rtl/>
          <w:lang w:val="he-IL"/>
        </w:rPr>
        <w:t xml:space="preserve"> </w:t>
      </w:r>
      <w:r w:rsidRPr="001E4264">
        <w:rPr>
          <w:rStyle w:val="CharStyle4"/>
          <w:rFonts w:ascii="David" w:hAnsi="David" w:cs="David" w:hint="cs"/>
          <w:sz w:val="24"/>
          <w:szCs w:val="24"/>
          <w:rtl/>
          <w:lang w:val="he-IL" w:bidi="he-IL"/>
        </w:rPr>
        <w:t>בנושאי</w:t>
      </w:r>
      <w:r w:rsidRPr="001E4264">
        <w:rPr>
          <w:rStyle w:val="CharStyle4"/>
          <w:rFonts w:ascii="David" w:hAnsi="David" w:cs="David" w:hint="cs"/>
          <w:sz w:val="24"/>
          <w:szCs w:val="24"/>
          <w:rtl/>
          <w:lang w:val="he-IL"/>
        </w:rPr>
        <w:t xml:space="preserve"> </w:t>
      </w:r>
      <w:r w:rsidRPr="001E4264">
        <w:rPr>
          <w:rStyle w:val="CharStyle4"/>
          <w:rFonts w:ascii="David" w:hAnsi="David" w:cs="David" w:hint="cs"/>
          <w:sz w:val="24"/>
          <w:szCs w:val="24"/>
          <w:rtl/>
          <w:lang w:val="he-IL" w:bidi="he-IL"/>
        </w:rPr>
        <w:t>שימור</w:t>
      </w:r>
      <w:r w:rsidRPr="001E4264">
        <w:rPr>
          <w:rStyle w:val="CharStyle4"/>
          <w:rFonts w:ascii="David" w:hAnsi="David" w:cs="David" w:hint="cs"/>
          <w:sz w:val="24"/>
          <w:szCs w:val="24"/>
          <w:rtl/>
          <w:lang w:val="he-IL"/>
        </w:rPr>
        <w:t xml:space="preserve"> </w:t>
      </w:r>
      <w:r w:rsidRPr="001E4264">
        <w:rPr>
          <w:rStyle w:val="CharStyle4"/>
          <w:rFonts w:ascii="David" w:hAnsi="David" w:cs="David" w:hint="cs"/>
          <w:sz w:val="24"/>
          <w:szCs w:val="24"/>
          <w:rtl/>
          <w:lang w:val="he-IL" w:bidi="he-IL"/>
        </w:rPr>
        <w:t>מורשת</w:t>
      </w:r>
      <w:r w:rsidRPr="001E4264">
        <w:rPr>
          <w:rStyle w:val="CharStyle4"/>
          <w:rFonts w:ascii="David" w:hAnsi="David" w:cs="David" w:hint="cs"/>
          <w:sz w:val="24"/>
          <w:szCs w:val="24"/>
          <w:rtl/>
          <w:lang w:val="he-IL"/>
        </w:rPr>
        <w:t xml:space="preserve"> </w:t>
      </w:r>
      <w:r w:rsidRPr="001E4264">
        <w:rPr>
          <w:rStyle w:val="CharStyle4"/>
          <w:rFonts w:ascii="David" w:hAnsi="David" w:cs="David" w:hint="cs"/>
          <w:sz w:val="24"/>
          <w:szCs w:val="24"/>
          <w:rtl/>
          <w:lang w:val="he-IL" w:bidi="he-IL"/>
        </w:rPr>
        <w:t>התרבות</w:t>
      </w:r>
      <w:r w:rsidRPr="001E4264">
        <w:rPr>
          <w:rStyle w:val="CharStyle4"/>
          <w:rFonts w:ascii="David" w:hAnsi="David" w:cs="David" w:hint="cs"/>
          <w:sz w:val="24"/>
          <w:szCs w:val="24"/>
          <w:rtl/>
          <w:lang w:val="he-IL"/>
        </w:rPr>
        <w:t xml:space="preserve">. </w:t>
      </w:r>
      <w:r w:rsidRPr="001E4264">
        <w:rPr>
          <w:rStyle w:val="CharStyle4"/>
          <w:rFonts w:ascii="David" w:hAnsi="David" w:cs="David" w:hint="cs"/>
          <w:sz w:val="24"/>
          <w:szCs w:val="24"/>
          <w:rtl/>
          <w:lang w:val="he-IL" w:bidi="he-IL"/>
        </w:rPr>
        <w:t>האמנה</w:t>
      </w:r>
      <w:r w:rsidRPr="001E4264">
        <w:rPr>
          <w:rStyle w:val="CharStyle4"/>
          <w:rFonts w:ascii="David" w:hAnsi="David" w:cs="David" w:hint="cs"/>
          <w:sz w:val="24"/>
          <w:szCs w:val="24"/>
          <w:rtl/>
          <w:lang w:val="he-IL"/>
        </w:rPr>
        <w:t xml:space="preserve"> </w:t>
      </w:r>
      <w:r w:rsidRPr="001E4264">
        <w:rPr>
          <w:rStyle w:val="CharStyle4"/>
          <w:rFonts w:ascii="David" w:hAnsi="David" w:cs="David" w:hint="cs"/>
          <w:sz w:val="24"/>
          <w:szCs w:val="24"/>
          <w:rtl/>
          <w:lang w:val="he-IL" w:bidi="he-IL"/>
        </w:rPr>
        <w:t>כללה</w:t>
      </w:r>
      <w:r w:rsidRPr="001E4264">
        <w:rPr>
          <w:rStyle w:val="CharStyle4"/>
          <w:rFonts w:ascii="David" w:hAnsi="David" w:cs="David" w:hint="cs"/>
          <w:sz w:val="24"/>
          <w:szCs w:val="24"/>
          <w:rtl/>
          <w:lang w:val="he-IL"/>
        </w:rPr>
        <w:t xml:space="preserve"> </w:t>
      </w:r>
      <w:r w:rsidRPr="001E4264">
        <w:rPr>
          <w:rStyle w:val="CharStyle4"/>
          <w:rFonts w:ascii="David" w:hAnsi="David" w:cs="David" w:hint="cs"/>
          <w:sz w:val="24"/>
          <w:szCs w:val="24"/>
          <w:rtl/>
          <w:lang w:val="he-IL" w:bidi="he-IL"/>
        </w:rPr>
        <w:t>בהגדרותיה</w:t>
      </w:r>
      <w:r w:rsidRPr="001E4264">
        <w:rPr>
          <w:rStyle w:val="CharStyle4"/>
          <w:rFonts w:ascii="David" w:hAnsi="David" w:cs="David" w:hint="cs"/>
          <w:sz w:val="24"/>
          <w:szCs w:val="24"/>
          <w:rtl/>
          <w:lang w:val="he-IL"/>
        </w:rPr>
        <w:t xml:space="preserve"> </w:t>
      </w:r>
      <w:r w:rsidRPr="001E4264">
        <w:rPr>
          <w:rStyle w:val="CharStyle4"/>
          <w:rFonts w:ascii="David" w:hAnsi="David" w:cs="David" w:hint="cs"/>
          <w:sz w:val="24"/>
          <w:szCs w:val="24"/>
          <w:rtl/>
          <w:lang w:val="he-IL" w:bidi="he-IL"/>
        </w:rPr>
        <w:t>מונחים</w:t>
      </w:r>
      <w:r w:rsidRPr="001E4264">
        <w:rPr>
          <w:rStyle w:val="CharStyle4"/>
          <w:rFonts w:ascii="David" w:hAnsi="David" w:cs="David" w:hint="cs"/>
          <w:sz w:val="24"/>
          <w:szCs w:val="24"/>
          <w:rtl/>
          <w:lang w:val="he-IL"/>
        </w:rPr>
        <w:t xml:space="preserve"> </w:t>
      </w:r>
      <w:r w:rsidR="006F6088">
        <w:rPr>
          <w:rStyle w:val="CharStyle4"/>
          <w:rFonts w:ascii="David" w:hAnsi="David" w:cs="David" w:hint="cs"/>
          <w:sz w:val="24"/>
          <w:szCs w:val="24"/>
          <w:rtl/>
          <w:lang w:bidi="he-IL"/>
        </w:rPr>
        <w:t>ש</w:t>
      </w:r>
      <w:r w:rsidR="006F6088" w:rsidRPr="001E4264">
        <w:rPr>
          <w:rStyle w:val="CharStyle4"/>
          <w:rFonts w:ascii="David" w:hAnsi="David" w:cs="David" w:hint="cs"/>
          <w:sz w:val="24"/>
          <w:szCs w:val="24"/>
          <w:rtl/>
          <w:lang w:val="he-IL" w:bidi="he-IL"/>
        </w:rPr>
        <w:t>להם</w:t>
      </w:r>
      <w:r w:rsidR="006F6088" w:rsidRPr="001E4264">
        <w:rPr>
          <w:rStyle w:val="CharStyle4"/>
          <w:rFonts w:ascii="David" w:hAnsi="David" w:cs="David" w:hint="cs"/>
          <w:sz w:val="24"/>
          <w:szCs w:val="24"/>
          <w:rtl/>
          <w:lang w:val="he-IL"/>
        </w:rPr>
        <w:t xml:space="preserve"> </w:t>
      </w:r>
      <w:r w:rsidRPr="001E4264">
        <w:rPr>
          <w:rStyle w:val="CharStyle4"/>
          <w:rFonts w:ascii="David" w:hAnsi="David" w:cs="David" w:hint="cs"/>
          <w:sz w:val="24"/>
          <w:szCs w:val="24"/>
          <w:rtl/>
          <w:lang w:val="he-IL" w:bidi="he-IL"/>
        </w:rPr>
        <w:t>היו</w:t>
      </w:r>
      <w:r w:rsidRPr="001E4264">
        <w:rPr>
          <w:rStyle w:val="CharStyle4"/>
          <w:rFonts w:ascii="David" w:hAnsi="David" w:cs="David" w:hint="cs"/>
          <w:sz w:val="24"/>
          <w:szCs w:val="24"/>
          <w:rtl/>
          <w:lang w:val="he-IL"/>
        </w:rPr>
        <w:t xml:space="preserve"> </w:t>
      </w:r>
      <w:r w:rsidRPr="001E4264">
        <w:rPr>
          <w:rStyle w:val="CharStyle4"/>
          <w:rFonts w:ascii="David" w:hAnsi="David" w:cs="David" w:hint="cs"/>
          <w:sz w:val="24"/>
          <w:szCs w:val="24"/>
          <w:rtl/>
          <w:lang w:val="he-IL" w:bidi="he-IL"/>
        </w:rPr>
        <w:t>השלכות</w:t>
      </w:r>
      <w:r w:rsidRPr="001E4264">
        <w:rPr>
          <w:rStyle w:val="CharStyle4"/>
          <w:rFonts w:ascii="David" w:hAnsi="David" w:cs="David" w:hint="cs"/>
          <w:sz w:val="24"/>
          <w:szCs w:val="24"/>
          <w:rtl/>
          <w:lang w:val="he-IL"/>
        </w:rPr>
        <w:t xml:space="preserve"> </w:t>
      </w:r>
      <w:r w:rsidRPr="001E4264">
        <w:rPr>
          <w:rStyle w:val="CharStyle4"/>
          <w:rFonts w:ascii="David" w:hAnsi="David" w:cs="David" w:hint="cs"/>
          <w:sz w:val="24"/>
          <w:szCs w:val="24"/>
          <w:rtl/>
          <w:lang w:val="he-IL" w:bidi="he-IL"/>
        </w:rPr>
        <w:t>על</w:t>
      </w:r>
      <w:r w:rsidRPr="001E4264">
        <w:rPr>
          <w:rStyle w:val="CharStyle4"/>
          <w:rFonts w:ascii="David" w:hAnsi="David" w:cs="David" w:hint="cs"/>
          <w:sz w:val="24"/>
          <w:szCs w:val="24"/>
          <w:rtl/>
          <w:lang w:val="he-IL"/>
        </w:rPr>
        <w:t xml:space="preserve"> </w:t>
      </w:r>
      <w:r w:rsidRPr="001E4264">
        <w:rPr>
          <w:rStyle w:val="CharStyle4"/>
          <w:rFonts w:ascii="David" w:hAnsi="David" w:cs="David" w:hint="cs"/>
          <w:sz w:val="24"/>
          <w:szCs w:val="24"/>
          <w:rtl/>
          <w:lang w:val="he-IL" w:bidi="he-IL"/>
        </w:rPr>
        <w:t>הכרזות</w:t>
      </w:r>
      <w:r w:rsidRPr="001E4264">
        <w:rPr>
          <w:rStyle w:val="CharStyle4"/>
          <w:rFonts w:ascii="David" w:hAnsi="David" w:cs="David" w:hint="cs"/>
          <w:sz w:val="24"/>
          <w:szCs w:val="24"/>
          <w:rtl/>
          <w:lang w:val="he-IL"/>
        </w:rPr>
        <w:t xml:space="preserve"> </w:t>
      </w:r>
      <w:r w:rsidRPr="001E4264">
        <w:rPr>
          <w:rStyle w:val="CharStyle4"/>
          <w:rFonts w:ascii="David" w:hAnsi="David" w:cs="David" w:hint="cs"/>
          <w:sz w:val="24"/>
          <w:szCs w:val="24"/>
          <w:rtl/>
          <w:lang w:val="he-IL" w:bidi="he-IL"/>
        </w:rPr>
        <w:t>של</w:t>
      </w:r>
      <w:r w:rsidRPr="001E4264">
        <w:rPr>
          <w:rStyle w:val="CharStyle4"/>
          <w:rFonts w:ascii="David" w:hAnsi="David" w:cs="David" w:hint="cs"/>
          <w:sz w:val="24"/>
          <w:szCs w:val="24"/>
          <w:rtl/>
          <w:lang w:val="he-IL"/>
        </w:rPr>
        <w:t xml:space="preserve"> </w:t>
      </w:r>
      <w:r w:rsidRPr="001E4264">
        <w:rPr>
          <w:rStyle w:val="CharStyle4"/>
          <w:rFonts w:ascii="David" w:hAnsi="David" w:cs="David" w:hint="cs"/>
          <w:sz w:val="24"/>
          <w:szCs w:val="24"/>
          <w:rtl/>
          <w:lang w:val="he-IL" w:bidi="he-IL"/>
        </w:rPr>
        <w:t>אתרי</w:t>
      </w:r>
      <w:r w:rsidRPr="001E4264">
        <w:rPr>
          <w:rStyle w:val="CharStyle4"/>
          <w:rFonts w:ascii="David" w:hAnsi="David" w:cs="David" w:hint="cs"/>
          <w:sz w:val="24"/>
          <w:szCs w:val="24"/>
          <w:rtl/>
          <w:lang w:val="he-IL"/>
        </w:rPr>
        <w:t xml:space="preserve"> </w:t>
      </w:r>
      <w:r w:rsidRPr="001E4264">
        <w:rPr>
          <w:rStyle w:val="CharStyle4"/>
          <w:rFonts w:ascii="David" w:hAnsi="David" w:cs="David" w:hint="cs"/>
          <w:sz w:val="24"/>
          <w:szCs w:val="24"/>
          <w:rtl/>
          <w:lang w:val="he-IL" w:bidi="he-IL"/>
        </w:rPr>
        <w:t>מורשת</w:t>
      </w:r>
      <w:r w:rsidRPr="001E4264">
        <w:rPr>
          <w:rStyle w:val="CharStyle4"/>
          <w:rFonts w:ascii="David" w:hAnsi="David" w:cs="David" w:hint="cs"/>
          <w:sz w:val="24"/>
          <w:szCs w:val="24"/>
          <w:rtl/>
          <w:lang w:val="he-IL"/>
        </w:rPr>
        <w:t xml:space="preserve"> </w:t>
      </w:r>
      <w:r w:rsidRPr="001E4264">
        <w:rPr>
          <w:rStyle w:val="CharStyle4"/>
          <w:rFonts w:ascii="David" w:hAnsi="David" w:cs="David" w:hint="cs"/>
          <w:sz w:val="24"/>
          <w:szCs w:val="24"/>
          <w:rtl/>
          <w:lang w:val="he-IL" w:bidi="he-IL"/>
        </w:rPr>
        <w:t>והכללתם</w:t>
      </w:r>
      <w:r w:rsidRPr="001E4264">
        <w:rPr>
          <w:rStyle w:val="CharStyle4"/>
          <w:rFonts w:ascii="David" w:hAnsi="David" w:cs="David" w:hint="cs"/>
          <w:sz w:val="24"/>
          <w:szCs w:val="24"/>
          <w:rtl/>
          <w:lang w:val="he-IL"/>
        </w:rPr>
        <w:t xml:space="preserve"> </w:t>
      </w:r>
      <w:r w:rsidRPr="001E4264">
        <w:rPr>
          <w:rStyle w:val="CharStyle4"/>
          <w:rFonts w:ascii="David" w:hAnsi="David" w:cs="David" w:hint="cs"/>
          <w:sz w:val="24"/>
          <w:szCs w:val="24"/>
          <w:rtl/>
          <w:lang w:val="he-IL" w:bidi="he-IL"/>
        </w:rPr>
        <w:t>ברשימת</w:t>
      </w:r>
      <w:r w:rsidRPr="001E4264">
        <w:rPr>
          <w:rStyle w:val="CharStyle4"/>
          <w:rFonts w:ascii="David" w:hAnsi="David" w:cs="David" w:hint="cs"/>
          <w:sz w:val="24"/>
          <w:szCs w:val="24"/>
          <w:rtl/>
          <w:lang w:val="he-IL"/>
        </w:rPr>
        <w:t xml:space="preserve"> </w:t>
      </w:r>
      <w:r w:rsidRPr="001E4264">
        <w:rPr>
          <w:rStyle w:val="CharStyle4"/>
          <w:rFonts w:ascii="David" w:hAnsi="David" w:cs="David" w:hint="cs"/>
          <w:sz w:val="24"/>
          <w:szCs w:val="24"/>
          <w:rtl/>
          <w:lang w:val="he-IL" w:bidi="he-IL"/>
        </w:rPr>
        <w:t>המורשת</w:t>
      </w:r>
      <w:r w:rsidRPr="001E4264">
        <w:rPr>
          <w:rStyle w:val="CharStyle4"/>
          <w:rFonts w:ascii="David" w:hAnsi="David" w:cs="David" w:hint="cs"/>
          <w:sz w:val="24"/>
          <w:szCs w:val="24"/>
          <w:rtl/>
          <w:lang w:val="he-IL"/>
        </w:rPr>
        <w:t xml:space="preserve"> </w:t>
      </w:r>
      <w:r w:rsidRPr="001E4264">
        <w:rPr>
          <w:rStyle w:val="CharStyle4"/>
          <w:rFonts w:ascii="David" w:hAnsi="David" w:cs="David" w:hint="cs"/>
          <w:sz w:val="24"/>
          <w:szCs w:val="24"/>
          <w:rtl/>
          <w:lang w:val="he-IL" w:bidi="he-IL"/>
        </w:rPr>
        <w:t>העולמית</w:t>
      </w:r>
      <w:r w:rsidRPr="001E4264">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ב</w:t>
      </w:r>
      <w:r w:rsidRPr="001E4264">
        <w:rPr>
          <w:rStyle w:val="CharStyle4"/>
          <w:rFonts w:ascii="David" w:hAnsi="David" w:cs="David" w:hint="cs"/>
          <w:sz w:val="24"/>
          <w:szCs w:val="24"/>
          <w:rtl/>
          <w:lang w:val="he-IL" w:bidi="he-IL"/>
        </w:rPr>
        <w:t>מונחים</w:t>
      </w:r>
      <w:r w:rsidRPr="001E4264">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אלו</w:t>
      </w:r>
      <w:r>
        <w:rPr>
          <w:rStyle w:val="CharStyle4"/>
          <w:rFonts w:ascii="David" w:hAnsi="David" w:cs="David" w:hint="cs"/>
          <w:sz w:val="24"/>
          <w:szCs w:val="24"/>
          <w:rtl/>
          <w:lang w:val="he-IL"/>
        </w:rPr>
        <w:t xml:space="preserve"> </w:t>
      </w:r>
      <w:r w:rsidRPr="001E4264">
        <w:rPr>
          <w:rStyle w:val="CharStyle4"/>
          <w:rFonts w:ascii="David" w:hAnsi="David" w:cs="David" w:hint="cs"/>
          <w:sz w:val="24"/>
          <w:szCs w:val="24"/>
          <w:rtl/>
          <w:lang w:val="he-IL" w:bidi="he-IL"/>
        </w:rPr>
        <w:t>נכלל</w:t>
      </w:r>
      <w:r>
        <w:rPr>
          <w:rStyle w:val="CharStyle4"/>
          <w:rFonts w:ascii="David" w:hAnsi="David" w:cs="David" w:hint="cs"/>
          <w:sz w:val="24"/>
          <w:szCs w:val="24"/>
          <w:rtl/>
          <w:lang w:val="he-IL" w:bidi="he-IL"/>
        </w:rPr>
        <w:t>ו</w:t>
      </w:r>
      <w:r>
        <w:rPr>
          <w:rStyle w:val="CharStyle4"/>
          <w:rFonts w:ascii="David" w:hAnsi="David" w:cs="David" w:hint="cs"/>
          <w:sz w:val="24"/>
          <w:szCs w:val="24"/>
          <w:rtl/>
          <w:lang w:val="he-IL"/>
        </w:rPr>
        <w:t xml:space="preserve"> </w:t>
      </w:r>
      <w:r w:rsidRPr="001E4264">
        <w:rPr>
          <w:rStyle w:val="CharStyle4"/>
          <w:rFonts w:ascii="David" w:hAnsi="David" w:cs="David" w:hint="cs"/>
          <w:sz w:val="24"/>
          <w:szCs w:val="24"/>
          <w:rtl/>
          <w:lang w:val="he-IL" w:bidi="he-IL"/>
        </w:rPr>
        <w:t>אותנטיות</w:t>
      </w:r>
      <w:r w:rsidRPr="001E4264">
        <w:rPr>
          <w:rStyle w:val="CharStyle4"/>
          <w:rFonts w:ascii="David" w:hAnsi="David" w:cs="David" w:hint="cs"/>
          <w:sz w:val="24"/>
          <w:szCs w:val="24"/>
          <w:rtl/>
          <w:lang w:val="he-IL"/>
        </w:rPr>
        <w:t xml:space="preserve">, </w:t>
      </w:r>
      <w:r w:rsidRPr="001E4264">
        <w:rPr>
          <w:rStyle w:val="CharStyle4"/>
          <w:rFonts w:ascii="David" w:hAnsi="David" w:cs="David" w:hint="cs"/>
          <w:sz w:val="24"/>
          <w:szCs w:val="24"/>
          <w:rtl/>
          <w:lang w:val="he-IL" w:bidi="he-IL"/>
        </w:rPr>
        <w:t>שלמות</w:t>
      </w:r>
      <w:r w:rsidRPr="001E4264">
        <w:rPr>
          <w:rStyle w:val="CharStyle4"/>
          <w:rFonts w:ascii="David" w:hAnsi="David" w:cs="David" w:hint="cs"/>
          <w:sz w:val="24"/>
          <w:szCs w:val="24"/>
          <w:rtl/>
          <w:lang w:val="he-IL"/>
        </w:rPr>
        <w:t xml:space="preserve"> </w:t>
      </w:r>
      <w:r w:rsidRPr="001E4264">
        <w:rPr>
          <w:rStyle w:val="CharStyle4"/>
          <w:rFonts w:ascii="David" w:hAnsi="David" w:cs="David" w:hint="cs"/>
          <w:sz w:val="24"/>
          <w:szCs w:val="24"/>
          <w:rtl/>
          <w:lang w:val="he-IL" w:bidi="he-IL"/>
        </w:rPr>
        <w:t>ושונות</w:t>
      </w:r>
      <w:r w:rsidRPr="001E4264">
        <w:rPr>
          <w:rStyle w:val="CharStyle4"/>
          <w:rFonts w:ascii="David" w:hAnsi="David" w:cs="David" w:hint="cs"/>
          <w:sz w:val="24"/>
          <w:szCs w:val="24"/>
          <w:rtl/>
          <w:lang w:val="he-IL"/>
        </w:rPr>
        <w:t xml:space="preserve"> </w:t>
      </w:r>
      <w:r w:rsidRPr="001E4264">
        <w:rPr>
          <w:rStyle w:val="CharStyle4"/>
          <w:rFonts w:ascii="David" w:hAnsi="David" w:cs="David" w:hint="cs"/>
          <w:sz w:val="24"/>
          <w:szCs w:val="24"/>
          <w:rtl/>
          <w:lang w:val="he-IL" w:bidi="he-IL"/>
        </w:rPr>
        <w:t>תרבותית</w:t>
      </w:r>
      <w:r w:rsidRPr="001E4264">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לאלה</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נוספת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הקריאה</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להקפיד</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על</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מחקר</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ועל</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תיעוד</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של</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תהליך</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השימור</w:t>
      </w:r>
      <w:r>
        <w:rPr>
          <w:rStyle w:val="CharStyle4"/>
          <w:rFonts w:ascii="David" w:hAnsi="David" w:cs="David" w:hint="cs"/>
          <w:sz w:val="24"/>
          <w:szCs w:val="24"/>
          <w:rtl/>
          <w:lang w:val="he-IL"/>
        </w:rPr>
        <w:t xml:space="preserve">. </w:t>
      </w:r>
      <w:r w:rsidRPr="001E4264">
        <w:rPr>
          <w:rStyle w:val="CharStyle4"/>
          <w:rFonts w:ascii="David" w:hAnsi="David" w:cs="David" w:hint="cs"/>
          <w:sz w:val="24"/>
          <w:szCs w:val="24"/>
          <w:rtl/>
          <w:lang w:val="he-IL" w:bidi="he-IL"/>
        </w:rPr>
        <w:t>מונחים</w:t>
      </w:r>
      <w:r w:rsidRPr="001E4264">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והדגשות</w:t>
      </w:r>
      <w:r>
        <w:rPr>
          <w:rStyle w:val="CharStyle4"/>
          <w:rFonts w:ascii="David" w:hAnsi="David" w:cs="David" w:hint="cs"/>
          <w:sz w:val="24"/>
          <w:szCs w:val="24"/>
          <w:rtl/>
          <w:lang w:val="he-IL"/>
        </w:rPr>
        <w:t xml:space="preserve"> </w:t>
      </w:r>
      <w:r>
        <w:rPr>
          <w:rStyle w:val="CharStyle4"/>
          <w:rFonts w:ascii="David" w:hAnsi="David" w:cs="David" w:hint="cs"/>
          <w:sz w:val="24"/>
          <w:szCs w:val="24"/>
          <w:rtl/>
          <w:lang w:val="he-IL" w:bidi="he-IL"/>
        </w:rPr>
        <w:t>אלה</w:t>
      </w:r>
      <w:r>
        <w:rPr>
          <w:rStyle w:val="CharStyle4"/>
          <w:rFonts w:ascii="David" w:hAnsi="David" w:cs="David" w:hint="cs"/>
          <w:sz w:val="24"/>
          <w:szCs w:val="24"/>
          <w:rtl/>
          <w:lang w:val="he-IL"/>
        </w:rPr>
        <w:t xml:space="preserve"> </w:t>
      </w:r>
      <w:r w:rsidRPr="001E4264">
        <w:rPr>
          <w:rStyle w:val="CharStyle4"/>
          <w:rFonts w:ascii="David" w:hAnsi="David" w:cs="David" w:hint="cs"/>
          <w:sz w:val="24"/>
          <w:szCs w:val="24"/>
          <w:rtl/>
          <w:lang w:val="he-IL" w:bidi="he-IL"/>
        </w:rPr>
        <w:t>נכללו</w:t>
      </w:r>
      <w:r w:rsidRPr="001E4264">
        <w:rPr>
          <w:rStyle w:val="CharStyle4"/>
          <w:rFonts w:ascii="David" w:hAnsi="David" w:cs="David" w:hint="cs"/>
          <w:sz w:val="24"/>
          <w:szCs w:val="24"/>
          <w:rtl/>
          <w:lang w:val="he-IL"/>
        </w:rPr>
        <w:t xml:space="preserve"> </w:t>
      </w:r>
      <w:r w:rsidRPr="001E4264">
        <w:rPr>
          <w:rStyle w:val="CharStyle4"/>
          <w:rFonts w:ascii="David" w:hAnsi="David" w:cs="David" w:hint="cs"/>
          <w:sz w:val="24"/>
          <w:szCs w:val="24"/>
          <w:rtl/>
          <w:lang w:val="he-IL" w:bidi="he-IL"/>
        </w:rPr>
        <w:t>גם</w:t>
      </w:r>
      <w:r w:rsidRPr="001E4264">
        <w:rPr>
          <w:rStyle w:val="CharStyle4"/>
          <w:rFonts w:ascii="David" w:hAnsi="David" w:cs="David" w:hint="cs"/>
          <w:sz w:val="24"/>
          <w:szCs w:val="24"/>
          <w:rtl/>
          <w:lang w:val="he-IL"/>
        </w:rPr>
        <w:t xml:space="preserve"> </w:t>
      </w:r>
      <w:r w:rsidRPr="001E4264">
        <w:rPr>
          <w:rStyle w:val="CharStyle4"/>
          <w:rFonts w:ascii="David" w:hAnsi="David" w:cs="David" w:hint="cs"/>
          <w:sz w:val="24"/>
          <w:szCs w:val="24"/>
          <w:rtl/>
          <w:lang w:val="he-IL" w:bidi="he-IL"/>
        </w:rPr>
        <w:t>באמנה</w:t>
      </w:r>
      <w:r w:rsidRPr="001E4264">
        <w:rPr>
          <w:rStyle w:val="CharStyle4"/>
          <w:rFonts w:ascii="David" w:hAnsi="David" w:cs="David" w:hint="cs"/>
          <w:sz w:val="24"/>
          <w:szCs w:val="24"/>
          <w:rtl/>
          <w:lang w:val="he-IL"/>
        </w:rPr>
        <w:t xml:space="preserve"> </w:t>
      </w:r>
      <w:r w:rsidRPr="001E4264">
        <w:rPr>
          <w:rStyle w:val="CharStyle4"/>
          <w:rFonts w:ascii="David" w:hAnsi="David" w:cs="David" w:hint="cs"/>
          <w:sz w:val="24"/>
          <w:szCs w:val="24"/>
          <w:rtl/>
          <w:lang w:val="he-IL" w:bidi="he-IL"/>
        </w:rPr>
        <w:t>למורשת</w:t>
      </w:r>
      <w:r w:rsidRPr="001E4264">
        <w:rPr>
          <w:rStyle w:val="CharStyle4"/>
          <w:rFonts w:ascii="David" w:hAnsi="David" w:cs="David" w:hint="cs"/>
          <w:sz w:val="24"/>
          <w:szCs w:val="24"/>
          <w:rtl/>
          <w:lang w:val="he-IL"/>
        </w:rPr>
        <w:t xml:space="preserve"> </w:t>
      </w:r>
      <w:r w:rsidRPr="001E4264">
        <w:rPr>
          <w:rStyle w:val="CharStyle4"/>
          <w:rFonts w:ascii="David" w:hAnsi="David" w:cs="David" w:hint="cs"/>
          <w:sz w:val="24"/>
          <w:szCs w:val="24"/>
          <w:rtl/>
          <w:lang w:val="he-IL" w:bidi="he-IL"/>
        </w:rPr>
        <w:t>תרבות</w:t>
      </w:r>
      <w:r w:rsidRPr="001E4264">
        <w:rPr>
          <w:rStyle w:val="CharStyle4"/>
          <w:rFonts w:ascii="David" w:hAnsi="David" w:cs="David" w:hint="cs"/>
          <w:sz w:val="24"/>
          <w:szCs w:val="24"/>
          <w:rtl/>
          <w:lang w:val="he-IL"/>
        </w:rPr>
        <w:t xml:space="preserve"> </w:t>
      </w:r>
      <w:proofErr w:type="spellStart"/>
      <w:r w:rsidRPr="001E4264">
        <w:rPr>
          <w:rStyle w:val="CharStyle4"/>
          <w:rFonts w:ascii="David" w:hAnsi="David" w:cs="David" w:hint="cs"/>
          <w:sz w:val="24"/>
          <w:szCs w:val="24"/>
          <w:rtl/>
          <w:lang w:val="he-IL" w:bidi="he-IL"/>
        </w:rPr>
        <w:t>ורנקולרית</w:t>
      </w:r>
      <w:proofErr w:type="spellEnd"/>
      <w:r w:rsidRPr="001E4264">
        <w:rPr>
          <w:rStyle w:val="CharStyle4"/>
          <w:rFonts w:ascii="David" w:hAnsi="David" w:cs="David" w:hint="cs"/>
          <w:sz w:val="24"/>
          <w:szCs w:val="24"/>
          <w:rtl/>
          <w:lang w:val="he-IL"/>
        </w:rPr>
        <w:t xml:space="preserve"> </w:t>
      </w:r>
      <w:r w:rsidRPr="001E4264">
        <w:rPr>
          <w:rStyle w:val="CharStyle4"/>
          <w:rFonts w:ascii="David" w:hAnsi="David" w:cs="David" w:hint="cs"/>
          <w:sz w:val="24"/>
          <w:szCs w:val="24"/>
          <w:rtl/>
          <w:lang w:val="he-IL" w:bidi="he-IL"/>
        </w:rPr>
        <w:t>בנו</w:t>
      </w:r>
      <w:r>
        <w:rPr>
          <w:rStyle w:val="CharStyle4"/>
          <w:rFonts w:ascii="David" w:hAnsi="David" w:cs="David" w:hint="cs"/>
          <w:sz w:val="24"/>
          <w:szCs w:val="24"/>
          <w:rtl/>
          <w:lang w:val="he-IL" w:bidi="he-IL"/>
        </w:rPr>
        <w:t>י</w:t>
      </w:r>
      <w:r w:rsidRPr="001E4264">
        <w:rPr>
          <w:rStyle w:val="CharStyle4"/>
          <w:rFonts w:ascii="David" w:hAnsi="David" w:cs="David" w:hint="cs"/>
          <w:sz w:val="24"/>
          <w:szCs w:val="24"/>
          <w:rtl/>
          <w:lang w:val="he-IL" w:bidi="he-IL"/>
        </w:rPr>
        <w:t>ה</w:t>
      </w:r>
      <w:r w:rsidRPr="001E4264">
        <w:rPr>
          <w:rStyle w:val="CharStyle4"/>
          <w:rFonts w:ascii="David" w:hAnsi="David" w:cs="David" w:hint="cs"/>
          <w:sz w:val="24"/>
          <w:szCs w:val="24"/>
          <w:rtl/>
          <w:lang w:val="he-IL"/>
        </w:rPr>
        <w:t>.</w:t>
      </w:r>
    </w:p>
    <w:p w14:paraId="50B24DE5" w14:textId="3F8D077F" w:rsidR="00DB3DFB" w:rsidRPr="006F6088" w:rsidRDefault="00DB3DFB" w:rsidP="00DB3DFB">
      <w:pPr>
        <w:pStyle w:val="Style2"/>
        <w:numPr>
          <w:ilvl w:val="0"/>
          <w:numId w:val="3"/>
        </w:numPr>
        <w:shd w:val="clear" w:color="auto" w:fill="auto"/>
        <w:bidi/>
        <w:spacing w:after="0" w:line="360" w:lineRule="auto"/>
        <w:contextualSpacing/>
        <w:jc w:val="both"/>
        <w:rPr>
          <w:rStyle w:val="CharStyle4"/>
          <w:rFonts w:ascii="David" w:hAnsi="David" w:cs="David"/>
          <w:sz w:val="24"/>
          <w:szCs w:val="24"/>
          <w:rtl/>
        </w:rPr>
      </w:pPr>
      <w:r w:rsidRPr="006F6088">
        <w:rPr>
          <w:rStyle w:val="CharStyle4"/>
          <w:rFonts w:ascii="David" w:hAnsi="David" w:cs="David" w:hint="cs"/>
          <w:sz w:val="24"/>
          <w:szCs w:val="24"/>
          <w:rtl/>
        </w:rPr>
        <w:lastRenderedPageBreak/>
        <w:t xml:space="preserve">  </w:t>
      </w:r>
      <w:r w:rsidRPr="006F6088">
        <w:rPr>
          <w:rStyle w:val="CharStyle4"/>
          <w:rFonts w:ascii="David" w:hAnsi="David" w:cs="David" w:hint="cs"/>
          <w:sz w:val="24"/>
          <w:szCs w:val="24"/>
          <w:rtl/>
          <w:lang w:bidi="he-IL"/>
        </w:rPr>
        <w:t xml:space="preserve">האמנה כללה </w:t>
      </w:r>
      <w:r w:rsidRPr="006F6088">
        <w:rPr>
          <w:rStyle w:val="CharStyle4"/>
          <w:rFonts w:ascii="David" w:hAnsi="David" w:cs="David" w:hint="cs"/>
          <w:b/>
          <w:bCs/>
          <w:sz w:val="24"/>
          <w:szCs w:val="24"/>
          <w:rtl/>
          <w:lang w:bidi="he-IL"/>
        </w:rPr>
        <w:t xml:space="preserve">מושגים שבמאה ה </w:t>
      </w:r>
      <w:r w:rsidRPr="006F6088">
        <w:rPr>
          <w:rStyle w:val="CharStyle4"/>
          <w:rFonts w:ascii="David" w:hAnsi="David" w:cs="David"/>
          <w:b/>
          <w:bCs/>
          <w:sz w:val="24"/>
          <w:szCs w:val="24"/>
          <w:rtl/>
          <w:lang w:bidi="he-IL"/>
        </w:rPr>
        <w:t>–</w:t>
      </w:r>
      <w:r w:rsidRPr="006F6088">
        <w:rPr>
          <w:rStyle w:val="CharStyle4"/>
          <w:rFonts w:ascii="David" w:hAnsi="David" w:cs="David" w:hint="cs"/>
          <w:b/>
          <w:bCs/>
          <w:sz w:val="24"/>
          <w:szCs w:val="24"/>
          <w:rtl/>
          <w:lang w:bidi="he-IL"/>
        </w:rPr>
        <w:t xml:space="preserve"> 21 הובילו </w:t>
      </w:r>
      <w:r w:rsidR="00A2777F" w:rsidRPr="006F6088">
        <w:rPr>
          <w:rStyle w:val="CharStyle4"/>
          <w:rFonts w:ascii="David" w:hAnsi="David" w:cs="David" w:hint="cs"/>
          <w:b/>
          <w:bCs/>
          <w:sz w:val="24"/>
          <w:szCs w:val="24"/>
          <w:rtl/>
          <w:lang w:bidi="he-IL"/>
        </w:rPr>
        <w:t>את התמורות במשמעות של מורשת תרבות בכלל, ערכיה ו</w:t>
      </w:r>
      <w:r w:rsidR="006F6088" w:rsidRPr="006F6088">
        <w:rPr>
          <w:rStyle w:val="CharStyle4"/>
          <w:rFonts w:ascii="David" w:hAnsi="David" w:cs="David" w:hint="cs"/>
          <w:b/>
          <w:bCs/>
          <w:sz w:val="24"/>
          <w:szCs w:val="24"/>
          <w:rtl/>
          <w:lang w:bidi="he-IL"/>
        </w:rPr>
        <w:t>כלים ל</w:t>
      </w:r>
      <w:r w:rsidR="00A2777F" w:rsidRPr="006F6088">
        <w:rPr>
          <w:rStyle w:val="CharStyle4"/>
          <w:rFonts w:ascii="David" w:hAnsi="David" w:cs="David" w:hint="cs"/>
          <w:b/>
          <w:bCs/>
          <w:sz w:val="24"/>
          <w:szCs w:val="24"/>
          <w:rtl/>
          <w:lang w:bidi="he-IL"/>
        </w:rPr>
        <w:t>שימורה</w:t>
      </w:r>
      <w:r w:rsidR="00A2777F" w:rsidRPr="006F6088">
        <w:rPr>
          <w:rStyle w:val="CharStyle4"/>
          <w:rFonts w:ascii="David" w:hAnsi="David" w:cs="David" w:hint="cs"/>
          <w:sz w:val="24"/>
          <w:szCs w:val="24"/>
          <w:rtl/>
          <w:lang w:bidi="he-IL"/>
        </w:rPr>
        <w:t>.</w:t>
      </w:r>
      <w:r w:rsidR="006F6088" w:rsidRPr="006F6088">
        <w:rPr>
          <w:rStyle w:val="CharStyle4"/>
          <w:rFonts w:ascii="David" w:hAnsi="David" w:cs="David" w:hint="cs"/>
          <w:sz w:val="24"/>
          <w:szCs w:val="24"/>
          <w:rtl/>
          <w:lang w:bidi="he-IL"/>
        </w:rPr>
        <w:t xml:space="preserve"> </w:t>
      </w:r>
      <w:r w:rsidR="00A2777F" w:rsidRPr="006F6088">
        <w:rPr>
          <w:rStyle w:val="CharStyle4"/>
          <w:rFonts w:ascii="David" w:hAnsi="David" w:cs="David" w:hint="cs"/>
          <w:sz w:val="24"/>
          <w:szCs w:val="24"/>
          <w:rtl/>
          <w:lang w:bidi="he-IL"/>
        </w:rPr>
        <w:t xml:space="preserve">ואכן, </w:t>
      </w:r>
      <w:r w:rsidRPr="006F6088">
        <w:rPr>
          <w:rStyle w:val="CharStyle4"/>
          <w:rFonts w:ascii="David" w:hAnsi="David" w:cs="David" w:hint="cs"/>
          <w:sz w:val="24"/>
          <w:szCs w:val="24"/>
          <w:rtl/>
          <w:lang w:bidi="he-IL"/>
        </w:rPr>
        <w:t>בשנים</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שאחרי</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פרסומה</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נוסחו</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הצהרות</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עקרונות</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ואמנות</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לשימור</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שהרחיבו</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את</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הדיון</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בגיוון</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ובשוני</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של</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נכסי</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מורשת</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התרבות</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הקיימים</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בעולם</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בשלמות</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במחקר</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ובתיעוד</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כך</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למשל</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פורסמה</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האמנה</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לשימור</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ולשיקום</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מורשת</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אדריכלית</w:t>
      </w:r>
      <w:r w:rsidRPr="006F6088">
        <w:rPr>
          <w:rStyle w:val="CharStyle4"/>
          <w:rFonts w:ascii="David" w:hAnsi="David" w:cs="David" w:hint="cs"/>
          <w:sz w:val="24"/>
          <w:szCs w:val="24"/>
          <w:rtl/>
        </w:rPr>
        <w:t xml:space="preserve"> (2003), </w:t>
      </w:r>
      <w:r w:rsidRPr="006F6088">
        <w:rPr>
          <w:rStyle w:val="CharStyle4"/>
          <w:rFonts w:ascii="David" w:hAnsi="David" w:cs="David" w:hint="cs"/>
          <w:sz w:val="24"/>
          <w:szCs w:val="24"/>
          <w:rtl/>
          <w:lang w:bidi="he-IL"/>
        </w:rPr>
        <w:t>נכתבו</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עקרונות</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לשימור</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ציורי</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קיר</w:t>
      </w:r>
      <w:r w:rsidRPr="006F6088">
        <w:rPr>
          <w:rStyle w:val="CharStyle4"/>
          <w:rFonts w:ascii="David" w:hAnsi="David" w:cs="David" w:hint="cs"/>
          <w:sz w:val="24"/>
          <w:szCs w:val="24"/>
          <w:rtl/>
        </w:rPr>
        <w:t xml:space="preserve"> (2003), </w:t>
      </w:r>
      <w:r w:rsidRPr="006F6088">
        <w:rPr>
          <w:rStyle w:val="CharStyle4"/>
          <w:rFonts w:ascii="David" w:hAnsi="David" w:cs="David" w:hint="cs"/>
          <w:sz w:val="24"/>
          <w:szCs w:val="24"/>
          <w:rtl/>
          <w:lang w:bidi="he-IL"/>
        </w:rPr>
        <w:t>פורסמו</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האמנה</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לדרכי</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תרבות</w:t>
      </w:r>
      <w:r w:rsidRPr="006F6088">
        <w:rPr>
          <w:rStyle w:val="CharStyle4"/>
          <w:rFonts w:ascii="David" w:hAnsi="David" w:cs="David" w:hint="cs"/>
          <w:sz w:val="24"/>
          <w:szCs w:val="24"/>
          <w:rtl/>
        </w:rPr>
        <w:t xml:space="preserve"> (2008), </w:t>
      </w:r>
      <w:r w:rsidRPr="006F6088">
        <w:rPr>
          <w:rStyle w:val="CharStyle4"/>
          <w:rFonts w:ascii="David" w:hAnsi="David" w:cs="David" w:hint="cs"/>
          <w:sz w:val="24"/>
          <w:szCs w:val="24"/>
          <w:rtl/>
          <w:lang w:bidi="he-IL"/>
        </w:rPr>
        <w:t>האמנה</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לפרשנות</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נכסי</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תרבות</w:t>
      </w:r>
      <w:r w:rsidRPr="006F6088">
        <w:rPr>
          <w:rStyle w:val="CharStyle4"/>
          <w:rFonts w:ascii="David" w:hAnsi="David" w:cs="David" w:hint="cs"/>
          <w:sz w:val="24"/>
          <w:szCs w:val="24"/>
          <w:rtl/>
        </w:rPr>
        <w:t xml:space="preserve"> (2008), </w:t>
      </w:r>
      <w:r w:rsidRPr="006F6088">
        <w:rPr>
          <w:rStyle w:val="CharStyle4"/>
          <w:rFonts w:ascii="David" w:hAnsi="David" w:cs="David" w:hint="cs"/>
          <w:sz w:val="24"/>
          <w:szCs w:val="24"/>
          <w:rtl/>
          <w:lang w:bidi="he-IL"/>
        </w:rPr>
        <w:t>האמנה</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למורשת</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תעשייתית</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מבנים</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תשתיות</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ונוף</w:t>
      </w:r>
      <w:r w:rsidRPr="006F6088">
        <w:rPr>
          <w:rStyle w:val="CharStyle4"/>
          <w:rFonts w:ascii="David" w:hAnsi="David" w:cs="David" w:hint="cs"/>
          <w:sz w:val="24"/>
          <w:szCs w:val="24"/>
          <w:rtl/>
        </w:rPr>
        <w:t xml:space="preserve"> (2011)</w:t>
      </w:r>
      <w:r w:rsidR="00A2777F" w:rsidRPr="006F6088">
        <w:rPr>
          <w:rStyle w:val="CharStyle4"/>
          <w:rFonts w:ascii="David" w:hAnsi="David" w:cs="David" w:hint="cs"/>
          <w:sz w:val="24"/>
          <w:szCs w:val="24"/>
          <w:rtl/>
          <w:lang w:bidi="he-IL"/>
        </w:rPr>
        <w:t xml:space="preserve">, דיון </w:t>
      </w:r>
      <w:r w:rsidR="00A2777F" w:rsidRPr="006F6088">
        <w:rPr>
          <w:rStyle w:val="CharStyle4"/>
          <w:rFonts w:ascii="David" w:hAnsi="David" w:cs="David" w:hint="cs"/>
          <w:b/>
          <w:bCs/>
          <w:sz w:val="24"/>
          <w:szCs w:val="24"/>
          <w:rtl/>
          <w:lang w:bidi="he-IL"/>
        </w:rPr>
        <w:t>במקבצים</w:t>
      </w:r>
      <w:r w:rsidR="00A2777F" w:rsidRPr="006F6088">
        <w:rPr>
          <w:rStyle w:val="CharStyle4"/>
          <w:rFonts w:ascii="David" w:hAnsi="David" w:cs="David" w:hint="cs"/>
          <w:sz w:val="24"/>
          <w:szCs w:val="24"/>
          <w:rtl/>
          <w:lang w:bidi="he-IL"/>
        </w:rPr>
        <w:t>/מכלולי מורשת/מרחבי מורשת/מתחמי מורשת</w:t>
      </w:r>
      <w:r w:rsidRPr="006F6088">
        <w:rPr>
          <w:rStyle w:val="CharStyle4"/>
          <w:rFonts w:ascii="David" w:hAnsi="David" w:cs="David" w:hint="cs"/>
          <w:sz w:val="24"/>
          <w:szCs w:val="24"/>
          <w:rtl/>
        </w:rPr>
        <w:t xml:space="preserve"> </w:t>
      </w:r>
      <w:r w:rsidRPr="006F6088">
        <w:rPr>
          <w:rStyle w:val="CharStyle4"/>
          <w:rFonts w:ascii="David" w:hAnsi="David" w:cs="David" w:hint="cs"/>
          <w:sz w:val="24"/>
          <w:szCs w:val="24"/>
          <w:rtl/>
          <w:lang w:bidi="he-IL"/>
        </w:rPr>
        <w:t>ועוד</w:t>
      </w:r>
      <w:r w:rsidRPr="006F6088">
        <w:rPr>
          <w:rStyle w:val="CharStyle4"/>
          <w:rFonts w:ascii="David" w:hAnsi="David" w:cs="David" w:hint="cs"/>
          <w:sz w:val="24"/>
          <w:szCs w:val="24"/>
          <w:rtl/>
        </w:rPr>
        <w:t xml:space="preserve"> </w:t>
      </w:r>
      <w:proofErr w:type="spellStart"/>
      <w:r w:rsidRPr="006F6088">
        <w:rPr>
          <w:rStyle w:val="CharStyle4"/>
          <w:rFonts w:ascii="David" w:hAnsi="David" w:cs="David" w:hint="cs"/>
          <w:sz w:val="24"/>
          <w:szCs w:val="24"/>
          <w:rtl/>
          <w:lang w:bidi="he-IL"/>
        </w:rPr>
        <w:t>ועוד</w:t>
      </w:r>
      <w:proofErr w:type="spellEnd"/>
      <w:r w:rsidRPr="006F6088">
        <w:rPr>
          <w:rStyle w:val="CharStyle4"/>
          <w:rFonts w:ascii="David" w:hAnsi="David" w:cs="David" w:hint="cs"/>
          <w:sz w:val="24"/>
          <w:szCs w:val="24"/>
          <w:rtl/>
        </w:rPr>
        <w:t xml:space="preserve">. </w:t>
      </w:r>
    </w:p>
    <w:p w14:paraId="1A8517BE" w14:textId="77777777" w:rsidR="00DB3DFB" w:rsidRPr="00DB3DFB" w:rsidRDefault="00DB3DFB" w:rsidP="00DB3DFB">
      <w:pPr>
        <w:pStyle w:val="Style2"/>
        <w:shd w:val="clear" w:color="auto" w:fill="auto"/>
        <w:bidi/>
        <w:spacing w:after="120" w:line="360" w:lineRule="auto"/>
        <w:jc w:val="both"/>
        <w:rPr>
          <w:rStyle w:val="CharStyle4"/>
          <w:rFonts w:ascii="David" w:hAnsi="David" w:cs="David"/>
          <w:sz w:val="24"/>
          <w:szCs w:val="24"/>
          <w:rtl/>
          <w:lang w:bidi="he-IL"/>
        </w:rPr>
      </w:pPr>
    </w:p>
    <w:p w14:paraId="6AC48E31" w14:textId="1B3A75B2" w:rsidR="00DB3DFB" w:rsidRPr="006F6088" w:rsidRDefault="00DB3DFB" w:rsidP="00DB3DFB">
      <w:pPr>
        <w:pStyle w:val="Style2"/>
        <w:shd w:val="clear" w:color="auto" w:fill="auto"/>
        <w:bidi/>
        <w:spacing w:after="120" w:line="360" w:lineRule="auto"/>
        <w:jc w:val="both"/>
        <w:rPr>
          <w:rStyle w:val="CharStyle4"/>
          <w:rFonts w:ascii="David" w:hAnsi="David" w:cs="David"/>
          <w:b/>
          <w:bCs/>
          <w:sz w:val="24"/>
          <w:szCs w:val="24"/>
          <w:u w:val="single"/>
          <w:rtl/>
          <w:lang w:bidi="he-IL"/>
        </w:rPr>
      </w:pPr>
      <w:r w:rsidRPr="00DB3DFB">
        <w:rPr>
          <w:rStyle w:val="CharStyle4"/>
          <w:rFonts w:ascii="David" w:hAnsi="David" w:cs="David" w:hint="cs"/>
          <w:sz w:val="28"/>
          <w:szCs w:val="28"/>
          <w:rtl/>
        </w:rPr>
        <w:t xml:space="preserve"> </w:t>
      </w:r>
      <w:r w:rsidR="00A2777F" w:rsidRPr="00A2777F">
        <w:rPr>
          <w:rStyle w:val="CharStyle4"/>
          <w:rFonts w:ascii="David" w:hAnsi="David" w:cs="David" w:hint="cs"/>
          <w:sz w:val="24"/>
          <w:szCs w:val="24"/>
          <w:u w:val="single"/>
          <w:rtl/>
          <w:lang w:bidi="he-IL"/>
        </w:rPr>
        <w:t>ציטוטים אחדים</w:t>
      </w:r>
      <w:r w:rsidR="006F6088">
        <w:rPr>
          <w:rStyle w:val="CharStyle4"/>
          <w:rFonts w:ascii="David" w:hAnsi="David" w:cs="David" w:hint="cs"/>
          <w:sz w:val="24"/>
          <w:szCs w:val="24"/>
          <w:u w:val="single"/>
          <w:rtl/>
          <w:lang w:bidi="he-IL"/>
        </w:rPr>
        <w:t xml:space="preserve"> </w:t>
      </w:r>
      <w:r w:rsidR="006F6088">
        <w:rPr>
          <w:rStyle w:val="CharStyle4"/>
          <w:rFonts w:ascii="David" w:hAnsi="David" w:cs="David"/>
          <w:sz w:val="24"/>
          <w:szCs w:val="24"/>
          <w:u w:val="single"/>
          <w:rtl/>
          <w:lang w:bidi="he-IL"/>
        </w:rPr>
        <w:t>–</w:t>
      </w:r>
      <w:r w:rsidR="006F6088">
        <w:rPr>
          <w:rStyle w:val="CharStyle4"/>
          <w:rFonts w:ascii="David" w:hAnsi="David" w:cs="David" w:hint="cs"/>
          <w:sz w:val="24"/>
          <w:szCs w:val="24"/>
          <w:u w:val="single"/>
          <w:rtl/>
          <w:lang w:bidi="he-IL"/>
        </w:rPr>
        <w:t xml:space="preserve"> </w:t>
      </w:r>
      <w:r w:rsidR="006F6088" w:rsidRPr="006F6088">
        <w:rPr>
          <w:rStyle w:val="CharStyle4"/>
          <w:rFonts w:ascii="David" w:hAnsi="David" w:cs="David" w:hint="cs"/>
          <w:b/>
          <w:bCs/>
          <w:sz w:val="24"/>
          <w:szCs w:val="24"/>
          <w:u w:val="single"/>
          <w:rtl/>
          <w:lang w:bidi="he-IL"/>
        </w:rPr>
        <w:t>התרגום המלא מופיע באתרים המגזין 10, 2020</w:t>
      </w:r>
    </w:p>
    <w:p w14:paraId="3CA26264" w14:textId="77777777" w:rsidR="00A2777F" w:rsidRPr="00A2777F" w:rsidRDefault="00A2777F" w:rsidP="00A2777F">
      <w:pPr>
        <w:pStyle w:val="Style13"/>
        <w:shd w:val="clear" w:color="auto" w:fill="auto"/>
        <w:bidi/>
        <w:spacing w:before="0" w:line="360" w:lineRule="auto"/>
        <w:contextualSpacing/>
        <w:rPr>
          <w:rFonts w:ascii="David" w:hAnsi="David" w:cs="David"/>
          <w:b/>
          <w:bCs/>
          <w:sz w:val="24"/>
          <w:szCs w:val="24"/>
        </w:rPr>
      </w:pPr>
      <w:r w:rsidRPr="00A2777F">
        <w:rPr>
          <w:rFonts w:ascii="David" w:hAnsi="David" w:cs="David" w:hint="cs"/>
          <w:b/>
          <w:bCs/>
          <w:color w:val="000000"/>
          <w:sz w:val="24"/>
          <w:szCs w:val="24"/>
          <w:rtl/>
          <w:lang w:val="he-IL"/>
        </w:rPr>
        <w:t>ה</w:t>
      </w:r>
      <w:r w:rsidRPr="00A2777F">
        <w:rPr>
          <w:rFonts w:ascii="David" w:hAnsi="David" w:cs="David"/>
          <w:b/>
          <w:bCs/>
          <w:color w:val="000000"/>
          <w:sz w:val="24"/>
          <w:szCs w:val="24"/>
          <w:rtl/>
          <w:lang w:val="he-IL"/>
        </w:rPr>
        <w:t xml:space="preserve">מורשת </w:t>
      </w:r>
      <w:proofErr w:type="spellStart"/>
      <w:r w:rsidRPr="00A2777F">
        <w:rPr>
          <w:rFonts w:ascii="David" w:hAnsi="David" w:cs="David"/>
          <w:b/>
          <w:bCs/>
          <w:color w:val="000000"/>
          <w:sz w:val="24"/>
          <w:szCs w:val="24"/>
          <w:rtl/>
          <w:lang w:val="he-IL"/>
        </w:rPr>
        <w:t>הוורנקולרית</w:t>
      </w:r>
      <w:proofErr w:type="spellEnd"/>
      <w:r w:rsidRPr="00A2777F">
        <w:rPr>
          <w:rFonts w:ascii="David" w:hAnsi="David" w:cs="David"/>
          <w:b/>
          <w:bCs/>
          <w:color w:val="000000"/>
          <w:sz w:val="24"/>
          <w:szCs w:val="24"/>
          <w:rtl/>
          <w:lang w:val="he-IL"/>
        </w:rPr>
        <w:t xml:space="preserve"> הבנויה </w:t>
      </w:r>
      <w:r w:rsidRPr="00A2777F">
        <w:rPr>
          <w:rFonts w:ascii="David" w:hAnsi="David" w:cs="David" w:hint="cs"/>
          <w:b/>
          <w:bCs/>
          <w:color w:val="000000"/>
          <w:sz w:val="24"/>
          <w:szCs w:val="24"/>
          <w:rtl/>
          <w:lang w:val="he-IL"/>
        </w:rPr>
        <w:t xml:space="preserve">ממלאת </w:t>
      </w:r>
      <w:r w:rsidRPr="00A2777F">
        <w:rPr>
          <w:rFonts w:ascii="David" w:hAnsi="David" w:cs="David"/>
          <w:b/>
          <w:bCs/>
          <w:color w:val="000000"/>
          <w:sz w:val="24"/>
          <w:szCs w:val="24"/>
          <w:rtl/>
          <w:lang w:val="he-IL"/>
        </w:rPr>
        <w:t xml:space="preserve">מקום </w:t>
      </w:r>
      <w:r w:rsidRPr="00A2777F">
        <w:rPr>
          <w:rFonts w:ascii="David" w:hAnsi="David" w:cs="David" w:hint="cs"/>
          <w:b/>
          <w:bCs/>
          <w:color w:val="000000"/>
          <w:sz w:val="24"/>
          <w:szCs w:val="24"/>
          <w:rtl/>
          <w:lang w:val="he-IL"/>
        </w:rPr>
        <w:t>חשוב</w:t>
      </w:r>
      <w:r w:rsidRPr="00A2777F">
        <w:rPr>
          <w:rFonts w:ascii="David" w:hAnsi="David" w:cs="David"/>
          <w:b/>
          <w:bCs/>
          <w:color w:val="000000"/>
          <w:sz w:val="24"/>
          <w:szCs w:val="24"/>
          <w:rtl/>
          <w:lang w:val="he-IL"/>
        </w:rPr>
        <w:t xml:space="preserve"> </w:t>
      </w:r>
      <w:r w:rsidRPr="00A2777F">
        <w:rPr>
          <w:rFonts w:ascii="David" w:hAnsi="David" w:cs="David" w:hint="cs"/>
          <w:b/>
          <w:bCs/>
          <w:color w:val="000000"/>
          <w:sz w:val="24"/>
          <w:szCs w:val="24"/>
          <w:rtl/>
          <w:lang w:val="he-IL"/>
        </w:rPr>
        <w:t>בזהות</w:t>
      </w:r>
      <w:r w:rsidRPr="00A2777F">
        <w:rPr>
          <w:rFonts w:ascii="David" w:hAnsi="David" w:cs="David"/>
          <w:b/>
          <w:bCs/>
          <w:color w:val="000000"/>
          <w:sz w:val="24"/>
          <w:szCs w:val="24"/>
          <w:rtl/>
          <w:lang w:val="he-IL"/>
        </w:rPr>
        <w:t xml:space="preserve"> ו</w:t>
      </w:r>
      <w:r w:rsidRPr="00A2777F">
        <w:rPr>
          <w:rFonts w:ascii="David" w:hAnsi="David" w:cs="David" w:hint="cs"/>
          <w:b/>
          <w:bCs/>
          <w:color w:val="000000"/>
          <w:sz w:val="24"/>
          <w:szCs w:val="24"/>
          <w:rtl/>
          <w:lang w:val="he-IL"/>
        </w:rPr>
        <w:t>ב</w:t>
      </w:r>
      <w:r w:rsidRPr="00A2777F">
        <w:rPr>
          <w:rFonts w:ascii="David" w:hAnsi="David" w:cs="David"/>
          <w:b/>
          <w:bCs/>
          <w:color w:val="000000"/>
          <w:sz w:val="24"/>
          <w:szCs w:val="24"/>
          <w:rtl/>
          <w:lang w:val="he-IL"/>
        </w:rPr>
        <w:t>גאווה</w:t>
      </w:r>
      <w:r w:rsidRPr="00A2777F">
        <w:rPr>
          <w:rFonts w:ascii="David" w:hAnsi="David" w:cs="David" w:hint="cs"/>
          <w:b/>
          <w:bCs/>
          <w:color w:val="000000"/>
          <w:sz w:val="24"/>
          <w:szCs w:val="24"/>
          <w:rtl/>
          <w:lang w:val="he-IL"/>
        </w:rPr>
        <w:t xml:space="preserve"> של כל העמים.</w:t>
      </w:r>
      <w:r w:rsidRPr="00A2777F">
        <w:rPr>
          <w:rFonts w:ascii="David" w:hAnsi="David" w:cs="David"/>
          <w:b/>
          <w:bCs/>
          <w:color w:val="000000"/>
          <w:sz w:val="24"/>
          <w:szCs w:val="24"/>
          <w:rtl/>
          <w:lang w:val="he-IL"/>
        </w:rPr>
        <w:t xml:space="preserve"> היא </w:t>
      </w:r>
      <w:r w:rsidRPr="00A2777F">
        <w:rPr>
          <w:rFonts w:ascii="David" w:hAnsi="David" w:cs="David" w:hint="cs"/>
          <w:b/>
          <w:bCs/>
          <w:color w:val="000000"/>
          <w:sz w:val="24"/>
          <w:szCs w:val="24"/>
          <w:rtl/>
          <w:lang w:val="he-IL"/>
        </w:rPr>
        <w:t>נתפסת</w:t>
      </w:r>
      <w:r w:rsidRPr="00A2777F">
        <w:rPr>
          <w:rFonts w:ascii="David" w:hAnsi="David" w:cs="David"/>
          <w:b/>
          <w:bCs/>
          <w:color w:val="000000"/>
          <w:sz w:val="24"/>
          <w:szCs w:val="24"/>
          <w:rtl/>
          <w:lang w:val="he-IL"/>
        </w:rPr>
        <w:t xml:space="preserve"> כיום כ</w:t>
      </w:r>
      <w:r w:rsidRPr="00A2777F">
        <w:rPr>
          <w:rFonts w:ascii="David" w:hAnsi="David" w:cs="David" w:hint="cs"/>
          <w:b/>
          <w:bCs/>
          <w:color w:val="000000"/>
          <w:sz w:val="24"/>
          <w:szCs w:val="24"/>
          <w:rtl/>
          <w:lang w:val="he-IL"/>
        </w:rPr>
        <w:t>גורם מרכזי באפיון החברה ומרחבה</w:t>
      </w:r>
      <w:r w:rsidRPr="00A2777F">
        <w:rPr>
          <w:rFonts w:ascii="David" w:hAnsi="David" w:cs="David"/>
          <w:b/>
          <w:bCs/>
          <w:color w:val="000000"/>
          <w:sz w:val="24"/>
          <w:szCs w:val="24"/>
          <w:rtl/>
          <w:lang w:val="he-IL" w:bidi="en-US"/>
        </w:rPr>
        <w:t xml:space="preserve">. </w:t>
      </w:r>
      <w:r w:rsidRPr="00A2777F">
        <w:rPr>
          <w:rFonts w:ascii="David" w:hAnsi="David" w:cs="David" w:hint="cs"/>
          <w:b/>
          <w:bCs/>
          <w:color w:val="000000"/>
          <w:sz w:val="24"/>
          <w:szCs w:val="24"/>
          <w:rtl/>
          <w:lang w:val="he-IL"/>
        </w:rPr>
        <w:t>המראה שלה</w:t>
      </w:r>
      <w:r w:rsidRPr="00A2777F">
        <w:rPr>
          <w:rFonts w:ascii="David" w:hAnsi="David" w:cs="David"/>
          <w:b/>
          <w:bCs/>
          <w:color w:val="000000"/>
          <w:sz w:val="24"/>
          <w:szCs w:val="24"/>
          <w:rtl/>
          <w:lang w:val="he-IL"/>
        </w:rPr>
        <w:t xml:space="preserve"> אינו רשמי</w:t>
      </w:r>
      <w:r w:rsidRPr="00A2777F">
        <w:rPr>
          <w:rFonts w:ascii="David" w:hAnsi="David" w:cs="David"/>
          <w:b/>
          <w:bCs/>
          <w:color w:val="000000"/>
          <w:sz w:val="24"/>
          <w:szCs w:val="24"/>
          <w:rtl/>
          <w:lang w:val="he-IL" w:bidi="en-US"/>
        </w:rPr>
        <w:t xml:space="preserve">, </w:t>
      </w:r>
      <w:r w:rsidRPr="00A2777F">
        <w:rPr>
          <w:rFonts w:ascii="David" w:hAnsi="David" w:cs="David"/>
          <w:b/>
          <w:bCs/>
          <w:color w:val="000000"/>
          <w:sz w:val="24"/>
          <w:szCs w:val="24"/>
          <w:rtl/>
          <w:lang w:val="he-IL"/>
        </w:rPr>
        <w:t>אך שיטתי ומסודר</w:t>
      </w:r>
      <w:r w:rsidRPr="00A2777F">
        <w:rPr>
          <w:rFonts w:ascii="David" w:hAnsi="David" w:cs="David"/>
          <w:b/>
          <w:bCs/>
          <w:color w:val="000000"/>
          <w:sz w:val="24"/>
          <w:szCs w:val="24"/>
          <w:rtl/>
          <w:lang w:val="he-IL" w:bidi="en-US"/>
        </w:rPr>
        <w:t xml:space="preserve">. </w:t>
      </w:r>
      <w:r w:rsidRPr="00A2777F">
        <w:rPr>
          <w:rFonts w:ascii="David" w:hAnsi="David" w:cs="David"/>
          <w:b/>
          <w:bCs/>
          <w:color w:val="000000"/>
          <w:sz w:val="24"/>
          <w:szCs w:val="24"/>
          <w:rtl/>
          <w:lang w:val="he-IL"/>
        </w:rPr>
        <w:t xml:space="preserve">היא </w:t>
      </w:r>
      <w:r w:rsidRPr="00A2777F">
        <w:rPr>
          <w:rFonts w:ascii="David" w:hAnsi="David" w:cs="David" w:hint="cs"/>
          <w:b/>
          <w:bCs/>
          <w:color w:val="000000"/>
          <w:sz w:val="24"/>
          <w:szCs w:val="24"/>
          <w:rtl/>
          <w:lang w:val="he-IL"/>
        </w:rPr>
        <w:t xml:space="preserve">מייצגת </w:t>
      </w:r>
      <w:r w:rsidRPr="00A2777F">
        <w:rPr>
          <w:rFonts w:ascii="David" w:hAnsi="David" w:cs="David"/>
          <w:b/>
          <w:bCs/>
          <w:color w:val="000000"/>
          <w:sz w:val="24"/>
          <w:szCs w:val="24"/>
          <w:rtl/>
          <w:lang w:val="he-IL"/>
        </w:rPr>
        <w:t>תכלית ובו</w:t>
      </w:r>
      <w:r w:rsidRPr="00A2777F">
        <w:rPr>
          <w:rFonts w:ascii="David" w:hAnsi="David" w:cs="David" w:hint="cs"/>
          <w:b/>
          <w:bCs/>
          <w:color w:val="000000"/>
          <w:sz w:val="24"/>
          <w:szCs w:val="24"/>
          <w:rtl/>
          <w:lang w:val="he-IL"/>
        </w:rPr>
        <w:t xml:space="preserve"> בזמן</w:t>
      </w:r>
      <w:r w:rsidRPr="00A2777F">
        <w:rPr>
          <w:rFonts w:ascii="David" w:hAnsi="David" w:cs="David"/>
          <w:b/>
          <w:bCs/>
          <w:color w:val="000000"/>
          <w:sz w:val="24"/>
          <w:szCs w:val="24"/>
          <w:rtl/>
          <w:lang w:val="he-IL"/>
        </w:rPr>
        <w:t xml:space="preserve"> </w:t>
      </w:r>
      <w:r w:rsidRPr="00A2777F">
        <w:rPr>
          <w:rFonts w:ascii="David" w:hAnsi="David" w:cs="David" w:hint="cs"/>
          <w:b/>
          <w:bCs/>
          <w:color w:val="000000"/>
          <w:sz w:val="24"/>
          <w:szCs w:val="24"/>
          <w:rtl/>
          <w:lang w:val="he-IL"/>
        </w:rPr>
        <w:t>יפה ומעוררת עניין</w:t>
      </w:r>
      <w:r w:rsidRPr="00A2777F">
        <w:rPr>
          <w:rFonts w:ascii="David" w:hAnsi="David" w:cs="David"/>
          <w:b/>
          <w:bCs/>
          <w:color w:val="000000"/>
          <w:sz w:val="24"/>
          <w:szCs w:val="24"/>
          <w:rtl/>
          <w:lang w:val="he-IL"/>
        </w:rPr>
        <w:t>.</w:t>
      </w:r>
      <w:r w:rsidRPr="00A2777F">
        <w:rPr>
          <w:rFonts w:ascii="David" w:hAnsi="David" w:cs="David"/>
          <w:b/>
          <w:bCs/>
          <w:color w:val="000000"/>
          <w:sz w:val="24"/>
          <w:szCs w:val="24"/>
          <w:rtl/>
          <w:lang w:val="he-IL" w:bidi="en-US"/>
        </w:rPr>
        <w:t xml:space="preserve"> </w:t>
      </w:r>
      <w:r w:rsidRPr="00A2777F">
        <w:rPr>
          <w:rFonts w:ascii="David" w:hAnsi="David" w:cs="David"/>
          <w:b/>
          <w:bCs/>
          <w:color w:val="000000"/>
          <w:sz w:val="24"/>
          <w:szCs w:val="24"/>
          <w:rtl/>
          <w:lang w:val="he-IL"/>
        </w:rPr>
        <w:t xml:space="preserve">היא </w:t>
      </w:r>
      <w:r w:rsidRPr="00A2777F">
        <w:rPr>
          <w:rFonts w:ascii="David" w:hAnsi="David" w:cs="David" w:hint="cs"/>
          <w:b/>
          <w:bCs/>
          <w:color w:val="000000"/>
          <w:sz w:val="24"/>
          <w:szCs w:val="24"/>
          <w:rtl/>
          <w:lang w:val="he-IL"/>
        </w:rPr>
        <w:t xml:space="preserve">מבטאת את ההתפתחויות העכשוויות אך גם את תולדותיה של חברה. היא לא רק יצירה תרבותית, </w:t>
      </w:r>
      <w:r w:rsidRPr="00A2777F">
        <w:rPr>
          <w:rFonts w:ascii="David" w:hAnsi="David" w:cs="David"/>
          <w:b/>
          <w:bCs/>
          <w:color w:val="000000"/>
          <w:sz w:val="24"/>
          <w:szCs w:val="24"/>
          <w:rtl/>
          <w:lang w:val="he-IL"/>
        </w:rPr>
        <w:t>מעשה ידי אדם</w:t>
      </w:r>
      <w:r w:rsidRPr="00A2777F">
        <w:rPr>
          <w:rFonts w:ascii="David" w:hAnsi="David" w:cs="David" w:hint="cs"/>
          <w:b/>
          <w:bCs/>
          <w:color w:val="000000"/>
          <w:sz w:val="24"/>
          <w:szCs w:val="24"/>
          <w:rtl/>
          <w:lang w:val="he-IL"/>
        </w:rPr>
        <w:t>,</w:t>
      </w:r>
      <w:r w:rsidRPr="00A2777F">
        <w:rPr>
          <w:rFonts w:ascii="David" w:hAnsi="David" w:cs="David"/>
          <w:b/>
          <w:bCs/>
          <w:color w:val="000000"/>
          <w:sz w:val="24"/>
          <w:szCs w:val="24"/>
          <w:rtl/>
          <w:lang w:val="he-IL"/>
        </w:rPr>
        <w:t xml:space="preserve"> </w:t>
      </w:r>
      <w:r w:rsidRPr="00A2777F">
        <w:rPr>
          <w:rFonts w:ascii="David" w:hAnsi="David" w:cs="David" w:hint="cs"/>
          <w:b/>
          <w:bCs/>
          <w:color w:val="000000"/>
          <w:sz w:val="24"/>
          <w:szCs w:val="24"/>
          <w:rtl/>
          <w:lang w:val="he-IL"/>
        </w:rPr>
        <w:t xml:space="preserve">אלא </w:t>
      </w:r>
      <w:r w:rsidRPr="00A2777F">
        <w:rPr>
          <w:rFonts w:ascii="David" w:hAnsi="David" w:cs="David"/>
          <w:b/>
          <w:bCs/>
          <w:color w:val="000000"/>
          <w:sz w:val="24"/>
          <w:szCs w:val="24"/>
          <w:rtl/>
          <w:lang w:val="he-IL"/>
        </w:rPr>
        <w:t xml:space="preserve">גם יצירה </w:t>
      </w:r>
      <w:r w:rsidRPr="00A2777F">
        <w:rPr>
          <w:rFonts w:ascii="David" w:hAnsi="David" w:cs="David" w:hint="cs"/>
          <w:b/>
          <w:bCs/>
          <w:color w:val="000000"/>
          <w:sz w:val="24"/>
          <w:szCs w:val="24"/>
          <w:rtl/>
          <w:lang w:val="he-IL"/>
        </w:rPr>
        <w:t xml:space="preserve">המייצגת זמן עבר. </w:t>
      </w:r>
      <w:r w:rsidRPr="00A2777F">
        <w:rPr>
          <w:rFonts w:ascii="David" w:hAnsi="David" w:cs="David"/>
          <w:b/>
          <w:bCs/>
          <w:color w:val="000000"/>
          <w:sz w:val="24"/>
          <w:szCs w:val="24"/>
          <w:rtl/>
          <w:lang w:val="he-IL"/>
        </w:rPr>
        <w:t>מורשת ה</w:t>
      </w:r>
      <w:r w:rsidRPr="00A2777F">
        <w:rPr>
          <w:rFonts w:ascii="David" w:hAnsi="David" w:cs="David" w:hint="cs"/>
          <w:b/>
          <w:bCs/>
          <w:color w:val="000000"/>
          <w:sz w:val="24"/>
          <w:szCs w:val="24"/>
          <w:rtl/>
          <w:lang w:val="he-IL"/>
        </w:rPr>
        <w:t xml:space="preserve">תרבות האנושית </w:t>
      </w:r>
      <w:r w:rsidRPr="00A2777F">
        <w:rPr>
          <w:rFonts w:ascii="David" w:hAnsi="David" w:cs="David"/>
          <w:b/>
          <w:bCs/>
          <w:color w:val="000000"/>
          <w:sz w:val="24"/>
          <w:szCs w:val="24"/>
          <w:rtl/>
          <w:lang w:val="he-IL"/>
        </w:rPr>
        <w:t xml:space="preserve">לא תזכה לכבוד הראוי לה אם לא </w:t>
      </w:r>
      <w:r w:rsidRPr="00A2777F">
        <w:rPr>
          <w:rFonts w:ascii="David" w:hAnsi="David" w:cs="David" w:hint="cs"/>
          <w:b/>
          <w:bCs/>
          <w:color w:val="000000"/>
          <w:sz w:val="24"/>
          <w:szCs w:val="24"/>
          <w:rtl/>
          <w:lang w:val="he-IL"/>
        </w:rPr>
        <w:t>יימצאו דרכים</w:t>
      </w:r>
      <w:r w:rsidRPr="00A2777F">
        <w:rPr>
          <w:rFonts w:ascii="David" w:hAnsi="David" w:cs="David"/>
          <w:b/>
          <w:bCs/>
          <w:color w:val="000000"/>
          <w:sz w:val="24"/>
          <w:szCs w:val="24"/>
          <w:rtl/>
          <w:lang w:val="he-IL"/>
        </w:rPr>
        <w:t xml:space="preserve"> לשימור </w:t>
      </w:r>
      <w:r w:rsidRPr="00A2777F">
        <w:rPr>
          <w:rFonts w:ascii="David" w:hAnsi="David" w:cs="David" w:hint="cs"/>
          <w:b/>
          <w:bCs/>
          <w:color w:val="000000"/>
          <w:sz w:val="24"/>
          <w:szCs w:val="24"/>
          <w:rtl/>
          <w:lang w:val="he-IL"/>
        </w:rPr>
        <w:t xml:space="preserve">המסורות שהן ליבו של הקיום האנושי. </w:t>
      </w:r>
    </w:p>
    <w:p w14:paraId="3CA57A35" w14:textId="77777777" w:rsidR="00A2777F" w:rsidRPr="00A2777F" w:rsidRDefault="00A2777F" w:rsidP="00A2777F">
      <w:pPr>
        <w:pStyle w:val="Style13"/>
        <w:shd w:val="clear" w:color="auto" w:fill="auto"/>
        <w:bidi/>
        <w:spacing w:before="0" w:line="360" w:lineRule="auto"/>
        <w:contextualSpacing/>
        <w:rPr>
          <w:rFonts w:ascii="David" w:hAnsi="David" w:cs="David"/>
          <w:b/>
          <w:bCs/>
          <w:sz w:val="24"/>
          <w:szCs w:val="24"/>
          <w:rtl/>
        </w:rPr>
      </w:pPr>
      <w:r w:rsidRPr="00E1149A">
        <w:rPr>
          <w:rFonts w:ascii="David" w:hAnsi="David" w:cs="David"/>
          <w:color w:val="000000"/>
          <w:sz w:val="24"/>
          <w:szCs w:val="24"/>
          <w:rtl/>
          <w:lang w:val="he-IL"/>
        </w:rPr>
        <w:t xml:space="preserve">המורשת </w:t>
      </w:r>
      <w:proofErr w:type="spellStart"/>
      <w:r w:rsidRPr="00E1149A">
        <w:rPr>
          <w:rFonts w:ascii="David" w:hAnsi="David" w:cs="David"/>
          <w:color w:val="000000"/>
          <w:sz w:val="24"/>
          <w:szCs w:val="24"/>
          <w:rtl/>
          <w:lang w:val="he-IL"/>
        </w:rPr>
        <w:t>הוורנקולרית</w:t>
      </w:r>
      <w:proofErr w:type="spellEnd"/>
      <w:r w:rsidRPr="00E1149A">
        <w:rPr>
          <w:rFonts w:ascii="David" w:hAnsi="David" w:cs="David"/>
          <w:color w:val="000000"/>
          <w:sz w:val="24"/>
          <w:szCs w:val="24"/>
          <w:rtl/>
          <w:lang w:val="he-IL"/>
        </w:rPr>
        <w:t xml:space="preserve"> הבנויה חשובה</w:t>
      </w:r>
      <w:r w:rsidRPr="00E1149A">
        <w:rPr>
          <w:rFonts w:ascii="David" w:hAnsi="David" w:cs="David"/>
          <w:color w:val="000000"/>
          <w:sz w:val="24"/>
          <w:szCs w:val="24"/>
          <w:rtl/>
          <w:lang w:val="he-IL" w:bidi="en-US"/>
        </w:rPr>
        <w:t xml:space="preserve">; </w:t>
      </w:r>
      <w:r w:rsidRPr="00E1149A">
        <w:rPr>
          <w:rFonts w:ascii="David" w:hAnsi="David" w:cs="David"/>
          <w:color w:val="000000"/>
          <w:sz w:val="24"/>
          <w:szCs w:val="24"/>
          <w:rtl/>
          <w:lang w:val="he-IL"/>
        </w:rPr>
        <w:t xml:space="preserve">היא </w:t>
      </w:r>
      <w:r w:rsidRPr="00A2777F">
        <w:rPr>
          <w:rFonts w:ascii="David" w:hAnsi="David" w:cs="David"/>
          <w:b/>
          <w:bCs/>
          <w:color w:val="000000"/>
          <w:sz w:val="24"/>
          <w:szCs w:val="24"/>
          <w:rtl/>
          <w:lang w:val="he-IL"/>
        </w:rPr>
        <w:t xml:space="preserve">חיונית </w:t>
      </w:r>
      <w:r w:rsidRPr="00A2777F">
        <w:rPr>
          <w:rFonts w:ascii="David" w:hAnsi="David" w:cs="David" w:hint="cs"/>
          <w:b/>
          <w:bCs/>
          <w:color w:val="000000"/>
          <w:sz w:val="24"/>
          <w:szCs w:val="24"/>
          <w:rtl/>
          <w:lang w:val="he-IL"/>
        </w:rPr>
        <w:t xml:space="preserve">להיכרות עם תרבותה </w:t>
      </w:r>
      <w:r w:rsidRPr="00A2777F">
        <w:rPr>
          <w:rFonts w:ascii="David" w:hAnsi="David" w:cs="David"/>
          <w:b/>
          <w:bCs/>
          <w:color w:val="000000"/>
          <w:sz w:val="24"/>
          <w:szCs w:val="24"/>
          <w:rtl/>
          <w:lang w:val="he-IL"/>
        </w:rPr>
        <w:t xml:space="preserve">של </w:t>
      </w:r>
      <w:r w:rsidRPr="00A2777F">
        <w:rPr>
          <w:rFonts w:ascii="David" w:hAnsi="David" w:cs="David" w:hint="cs"/>
          <w:b/>
          <w:bCs/>
          <w:color w:val="000000"/>
          <w:sz w:val="24"/>
          <w:szCs w:val="24"/>
          <w:rtl/>
          <w:lang w:val="he-IL"/>
        </w:rPr>
        <w:t xml:space="preserve">כל </w:t>
      </w:r>
      <w:r w:rsidRPr="00A2777F">
        <w:rPr>
          <w:rFonts w:ascii="David" w:hAnsi="David" w:cs="David"/>
          <w:b/>
          <w:bCs/>
          <w:color w:val="000000"/>
          <w:sz w:val="24"/>
          <w:szCs w:val="24"/>
          <w:rtl/>
          <w:lang w:val="he-IL"/>
        </w:rPr>
        <w:t>קהילה</w:t>
      </w:r>
      <w:r w:rsidRPr="00A2777F">
        <w:rPr>
          <w:rFonts w:ascii="David" w:hAnsi="David" w:cs="David"/>
          <w:b/>
          <w:bCs/>
          <w:color w:val="000000"/>
          <w:sz w:val="24"/>
          <w:szCs w:val="24"/>
          <w:rtl/>
          <w:lang w:val="he-IL" w:bidi="en-US"/>
        </w:rPr>
        <w:t xml:space="preserve">, </w:t>
      </w:r>
      <w:r w:rsidRPr="00A2777F">
        <w:rPr>
          <w:rFonts w:ascii="David" w:hAnsi="David" w:cs="David" w:hint="cs"/>
          <w:b/>
          <w:bCs/>
          <w:color w:val="000000"/>
          <w:sz w:val="24"/>
          <w:szCs w:val="24"/>
          <w:rtl/>
          <w:lang w:val="he-IL"/>
        </w:rPr>
        <w:t>להבנת ה</w:t>
      </w:r>
      <w:r w:rsidRPr="00A2777F">
        <w:rPr>
          <w:rFonts w:ascii="David" w:hAnsi="David" w:cs="David"/>
          <w:b/>
          <w:bCs/>
          <w:color w:val="000000"/>
          <w:sz w:val="24"/>
          <w:szCs w:val="24"/>
          <w:rtl/>
          <w:lang w:val="he-IL"/>
        </w:rPr>
        <w:t xml:space="preserve">קשר </w:t>
      </w:r>
      <w:r w:rsidRPr="00A2777F">
        <w:rPr>
          <w:rFonts w:ascii="David" w:hAnsi="David" w:cs="David" w:hint="cs"/>
          <w:b/>
          <w:bCs/>
          <w:color w:val="000000"/>
          <w:sz w:val="24"/>
          <w:szCs w:val="24"/>
          <w:rtl/>
          <w:lang w:val="he-IL"/>
        </w:rPr>
        <w:t xml:space="preserve">הייחודי </w:t>
      </w:r>
      <w:r w:rsidRPr="00A2777F">
        <w:rPr>
          <w:rFonts w:ascii="David" w:hAnsi="David" w:cs="David"/>
          <w:b/>
          <w:bCs/>
          <w:color w:val="000000"/>
          <w:sz w:val="24"/>
          <w:szCs w:val="24"/>
          <w:rtl/>
          <w:lang w:val="he-IL"/>
        </w:rPr>
        <w:t xml:space="preserve">שלה עם </w:t>
      </w:r>
      <w:r w:rsidRPr="00A2777F">
        <w:rPr>
          <w:rFonts w:ascii="David" w:hAnsi="David" w:cs="David" w:hint="cs"/>
          <w:b/>
          <w:bCs/>
          <w:color w:val="000000"/>
          <w:sz w:val="24"/>
          <w:szCs w:val="24"/>
          <w:rtl/>
          <w:lang w:val="he-IL"/>
        </w:rPr>
        <w:t>המרחב שהיא פועלת בו, ובה בעת היא מבטאת את</w:t>
      </w:r>
      <w:r w:rsidRPr="00A2777F">
        <w:rPr>
          <w:rFonts w:ascii="David" w:hAnsi="David" w:cs="David"/>
          <w:b/>
          <w:bCs/>
          <w:color w:val="000000"/>
          <w:sz w:val="24"/>
          <w:szCs w:val="24"/>
          <w:rtl/>
          <w:lang w:val="he-IL"/>
        </w:rPr>
        <w:t xml:space="preserve"> הגיוון התרבותי </w:t>
      </w:r>
      <w:r w:rsidRPr="00A2777F">
        <w:rPr>
          <w:rFonts w:ascii="David" w:hAnsi="David" w:cs="David" w:hint="cs"/>
          <w:b/>
          <w:bCs/>
          <w:color w:val="000000"/>
          <w:sz w:val="24"/>
          <w:szCs w:val="24"/>
          <w:rtl/>
          <w:lang w:val="he-IL"/>
        </w:rPr>
        <w:t xml:space="preserve">הקיים </w:t>
      </w:r>
      <w:r w:rsidRPr="00A2777F">
        <w:rPr>
          <w:rFonts w:ascii="David" w:hAnsi="David" w:cs="David"/>
          <w:b/>
          <w:bCs/>
          <w:color w:val="000000"/>
          <w:sz w:val="24"/>
          <w:szCs w:val="24"/>
          <w:rtl/>
          <w:lang w:val="he-IL"/>
        </w:rPr>
        <w:t>בעולם</w:t>
      </w:r>
      <w:r w:rsidRPr="00A2777F">
        <w:rPr>
          <w:rFonts w:ascii="David" w:hAnsi="David" w:cs="David"/>
          <w:b/>
          <w:bCs/>
          <w:color w:val="000000"/>
          <w:sz w:val="24"/>
          <w:szCs w:val="24"/>
          <w:rtl/>
          <w:lang w:val="he-IL" w:bidi="en-US"/>
        </w:rPr>
        <w:t>.</w:t>
      </w:r>
    </w:p>
    <w:p w14:paraId="334E21F7" w14:textId="77777777" w:rsidR="00A2777F" w:rsidRPr="00E1149A" w:rsidRDefault="00A2777F" w:rsidP="00A2777F">
      <w:pPr>
        <w:pStyle w:val="Style13"/>
        <w:shd w:val="clear" w:color="auto" w:fill="auto"/>
        <w:bidi/>
        <w:spacing w:before="0" w:line="360" w:lineRule="auto"/>
        <w:contextualSpacing/>
        <w:rPr>
          <w:rFonts w:ascii="David" w:hAnsi="David" w:cs="David"/>
          <w:sz w:val="24"/>
          <w:szCs w:val="24"/>
        </w:rPr>
      </w:pPr>
      <w:r>
        <w:rPr>
          <w:rFonts w:ascii="David" w:hAnsi="David" w:cs="David" w:hint="cs"/>
          <w:color w:val="000000"/>
          <w:sz w:val="24"/>
          <w:szCs w:val="24"/>
          <w:rtl/>
          <w:lang w:val="he-IL"/>
        </w:rPr>
        <w:t>באמצעות ה</w:t>
      </w:r>
      <w:r w:rsidRPr="00E1149A">
        <w:rPr>
          <w:rFonts w:ascii="David" w:hAnsi="David" w:cs="David"/>
          <w:color w:val="000000"/>
          <w:sz w:val="24"/>
          <w:szCs w:val="24"/>
          <w:rtl/>
          <w:lang w:val="he-IL"/>
        </w:rPr>
        <w:t>בני</w:t>
      </w:r>
      <w:r>
        <w:rPr>
          <w:rFonts w:ascii="David" w:hAnsi="David" w:cs="David" w:hint="cs"/>
          <w:color w:val="000000"/>
          <w:sz w:val="24"/>
          <w:szCs w:val="24"/>
          <w:rtl/>
          <w:lang w:val="he-IL"/>
        </w:rPr>
        <w:t>י</w:t>
      </w:r>
      <w:r w:rsidRPr="00E1149A">
        <w:rPr>
          <w:rFonts w:ascii="David" w:hAnsi="David" w:cs="David"/>
          <w:color w:val="000000"/>
          <w:sz w:val="24"/>
          <w:szCs w:val="24"/>
          <w:rtl/>
          <w:lang w:val="he-IL"/>
        </w:rPr>
        <w:t xml:space="preserve">ה </w:t>
      </w:r>
      <w:proofErr w:type="spellStart"/>
      <w:r>
        <w:rPr>
          <w:rFonts w:ascii="David" w:hAnsi="David" w:cs="David" w:hint="cs"/>
          <w:color w:val="000000"/>
          <w:sz w:val="24"/>
          <w:szCs w:val="24"/>
          <w:rtl/>
          <w:lang w:val="he-IL"/>
        </w:rPr>
        <w:t>הו</w:t>
      </w:r>
      <w:r w:rsidRPr="00E1149A">
        <w:rPr>
          <w:rFonts w:ascii="David" w:hAnsi="David" w:cs="David"/>
          <w:color w:val="000000"/>
          <w:sz w:val="24"/>
          <w:szCs w:val="24"/>
          <w:rtl/>
          <w:lang w:val="he-IL"/>
        </w:rPr>
        <w:t>ורנקולרית</w:t>
      </w:r>
      <w:proofErr w:type="spellEnd"/>
      <w:r w:rsidRPr="00E1149A">
        <w:rPr>
          <w:rFonts w:ascii="David" w:hAnsi="David" w:cs="David"/>
          <w:color w:val="000000"/>
          <w:sz w:val="24"/>
          <w:szCs w:val="24"/>
          <w:rtl/>
          <w:lang w:val="he-IL"/>
        </w:rPr>
        <w:t xml:space="preserve"> </w:t>
      </w:r>
      <w:r>
        <w:rPr>
          <w:rFonts w:ascii="David" w:hAnsi="David" w:cs="David" w:hint="cs"/>
          <w:color w:val="000000"/>
          <w:sz w:val="24"/>
          <w:szCs w:val="24"/>
          <w:rtl/>
          <w:lang w:val="he-IL"/>
        </w:rPr>
        <w:t>קהילות מבטאות מסורות והרגלים ומבססות את קשריהן עם הסביבה שהן חיות ופועלות</w:t>
      </w:r>
      <w:r w:rsidRPr="00656EAE">
        <w:rPr>
          <w:rFonts w:ascii="David" w:hAnsi="David" w:cs="David" w:hint="cs"/>
          <w:color w:val="000000"/>
          <w:sz w:val="24"/>
          <w:szCs w:val="24"/>
          <w:rtl/>
          <w:lang w:val="he-IL"/>
        </w:rPr>
        <w:t xml:space="preserve"> </w:t>
      </w:r>
      <w:r>
        <w:rPr>
          <w:rFonts w:ascii="David" w:hAnsi="David" w:cs="David" w:hint="cs"/>
          <w:color w:val="000000"/>
          <w:sz w:val="24"/>
          <w:szCs w:val="24"/>
          <w:rtl/>
          <w:lang w:val="he-IL"/>
        </w:rPr>
        <w:t>בה</w:t>
      </w:r>
      <w:r w:rsidRPr="00E1149A">
        <w:rPr>
          <w:rFonts w:ascii="David" w:hAnsi="David" w:cs="David"/>
          <w:color w:val="000000"/>
          <w:sz w:val="24"/>
          <w:szCs w:val="24"/>
          <w:rtl/>
          <w:lang w:val="he-IL" w:bidi="en-US"/>
        </w:rPr>
        <w:t xml:space="preserve">. </w:t>
      </w:r>
      <w:r w:rsidRPr="00E1149A">
        <w:rPr>
          <w:rFonts w:ascii="David" w:hAnsi="David" w:cs="David"/>
          <w:color w:val="000000"/>
          <w:sz w:val="24"/>
          <w:szCs w:val="24"/>
          <w:rtl/>
          <w:lang w:val="he-IL"/>
        </w:rPr>
        <w:t xml:space="preserve">זהו </w:t>
      </w:r>
      <w:r w:rsidRPr="00A2777F">
        <w:rPr>
          <w:rFonts w:ascii="David" w:hAnsi="David" w:cs="David"/>
          <w:b/>
          <w:bCs/>
          <w:color w:val="000000"/>
          <w:sz w:val="24"/>
          <w:szCs w:val="24"/>
          <w:rtl/>
          <w:lang w:val="he-IL"/>
        </w:rPr>
        <w:t>תהליך מתמשך</w:t>
      </w:r>
      <w:r w:rsidRPr="00E1149A">
        <w:rPr>
          <w:rFonts w:ascii="David" w:hAnsi="David" w:cs="David"/>
          <w:color w:val="000000"/>
          <w:sz w:val="24"/>
          <w:szCs w:val="24"/>
          <w:rtl/>
          <w:lang w:val="he-IL"/>
        </w:rPr>
        <w:t xml:space="preserve"> </w:t>
      </w:r>
      <w:r>
        <w:rPr>
          <w:rFonts w:ascii="David" w:hAnsi="David" w:cs="David" w:hint="cs"/>
          <w:color w:val="000000"/>
          <w:sz w:val="24"/>
          <w:szCs w:val="24"/>
          <w:rtl/>
          <w:lang w:val="he-IL"/>
        </w:rPr>
        <w:t>ש</w:t>
      </w:r>
      <w:r w:rsidRPr="00E1149A">
        <w:rPr>
          <w:rFonts w:ascii="David" w:hAnsi="David" w:cs="David"/>
          <w:color w:val="000000"/>
          <w:sz w:val="24"/>
          <w:szCs w:val="24"/>
          <w:rtl/>
          <w:lang w:val="he-IL"/>
        </w:rPr>
        <w:t xml:space="preserve">כולל שינויים נחוצים והתאמה </w:t>
      </w:r>
      <w:r>
        <w:rPr>
          <w:rFonts w:ascii="David" w:hAnsi="David" w:cs="David" w:hint="cs"/>
          <w:color w:val="000000"/>
          <w:sz w:val="24"/>
          <w:szCs w:val="24"/>
          <w:rtl/>
          <w:lang w:val="he-IL"/>
        </w:rPr>
        <w:t>תמידית</w:t>
      </w:r>
      <w:r w:rsidRPr="00E1149A">
        <w:rPr>
          <w:rFonts w:ascii="David" w:hAnsi="David" w:cs="David"/>
          <w:color w:val="000000"/>
          <w:sz w:val="24"/>
          <w:szCs w:val="24"/>
          <w:rtl/>
          <w:lang w:val="he-IL"/>
        </w:rPr>
        <w:t xml:space="preserve"> </w:t>
      </w:r>
      <w:r>
        <w:rPr>
          <w:rFonts w:ascii="David" w:hAnsi="David" w:cs="David" w:hint="cs"/>
          <w:color w:val="000000"/>
          <w:sz w:val="24"/>
          <w:szCs w:val="24"/>
          <w:rtl/>
          <w:lang w:val="he-IL"/>
        </w:rPr>
        <w:t>ב</w:t>
      </w:r>
      <w:r w:rsidRPr="00E1149A">
        <w:rPr>
          <w:rFonts w:ascii="David" w:hAnsi="David" w:cs="David"/>
          <w:color w:val="000000"/>
          <w:sz w:val="24"/>
          <w:szCs w:val="24"/>
          <w:rtl/>
          <w:lang w:val="he-IL"/>
        </w:rPr>
        <w:t>תגובה</w:t>
      </w:r>
      <w:r>
        <w:rPr>
          <w:rFonts w:ascii="David" w:hAnsi="David" w:cs="David" w:hint="cs"/>
          <w:color w:val="000000"/>
          <w:sz w:val="24"/>
          <w:szCs w:val="24"/>
          <w:rtl/>
          <w:lang w:val="he-IL"/>
        </w:rPr>
        <w:t xml:space="preserve"> לאילוצי</w:t>
      </w:r>
      <w:r w:rsidRPr="00E1149A">
        <w:rPr>
          <w:rFonts w:ascii="David" w:hAnsi="David" w:cs="David"/>
          <w:color w:val="000000"/>
          <w:sz w:val="24"/>
          <w:szCs w:val="24"/>
          <w:rtl/>
          <w:lang w:val="he-IL"/>
        </w:rPr>
        <w:t xml:space="preserve"> הסביבה והחברה</w:t>
      </w:r>
      <w:r w:rsidRPr="00E1149A">
        <w:rPr>
          <w:rFonts w:ascii="David" w:hAnsi="David" w:cs="David"/>
          <w:color w:val="000000"/>
          <w:sz w:val="24"/>
          <w:szCs w:val="24"/>
          <w:rtl/>
          <w:lang w:val="he-IL" w:bidi="en-US"/>
        </w:rPr>
        <w:t xml:space="preserve">. </w:t>
      </w:r>
      <w:r w:rsidRPr="00E1149A">
        <w:rPr>
          <w:rFonts w:ascii="David" w:hAnsi="David" w:cs="David"/>
          <w:color w:val="000000"/>
          <w:sz w:val="24"/>
          <w:szCs w:val="24"/>
          <w:rtl/>
          <w:lang w:val="he-IL"/>
        </w:rPr>
        <w:t>הישרדות</w:t>
      </w:r>
      <w:r>
        <w:rPr>
          <w:rFonts w:ascii="David" w:hAnsi="David" w:cs="David" w:hint="cs"/>
          <w:color w:val="000000"/>
          <w:sz w:val="24"/>
          <w:szCs w:val="24"/>
          <w:rtl/>
          <w:lang w:val="he-IL"/>
        </w:rPr>
        <w:t>ן של</w:t>
      </w:r>
      <w:r w:rsidRPr="00E1149A">
        <w:rPr>
          <w:rFonts w:ascii="David" w:hAnsi="David" w:cs="David"/>
          <w:color w:val="000000"/>
          <w:sz w:val="24"/>
          <w:szCs w:val="24"/>
          <w:rtl/>
          <w:lang w:val="he-IL"/>
        </w:rPr>
        <w:t xml:space="preserve"> מסור</w:t>
      </w:r>
      <w:r>
        <w:rPr>
          <w:rFonts w:ascii="David" w:hAnsi="David" w:cs="David" w:hint="cs"/>
          <w:color w:val="000000"/>
          <w:sz w:val="24"/>
          <w:szCs w:val="24"/>
          <w:rtl/>
          <w:lang w:val="he-IL"/>
        </w:rPr>
        <w:t>ו</w:t>
      </w:r>
      <w:r w:rsidRPr="00E1149A">
        <w:rPr>
          <w:rFonts w:ascii="David" w:hAnsi="David" w:cs="David"/>
          <w:color w:val="000000"/>
          <w:sz w:val="24"/>
          <w:szCs w:val="24"/>
          <w:rtl/>
          <w:lang w:val="he-IL"/>
        </w:rPr>
        <w:t xml:space="preserve">ת </w:t>
      </w:r>
      <w:r>
        <w:rPr>
          <w:rFonts w:ascii="David" w:hAnsi="David" w:cs="David" w:hint="cs"/>
          <w:color w:val="000000"/>
          <w:sz w:val="24"/>
          <w:szCs w:val="24"/>
          <w:rtl/>
          <w:lang w:val="he-IL"/>
        </w:rPr>
        <w:t>אלה</w:t>
      </w:r>
      <w:r w:rsidRPr="00E1149A">
        <w:rPr>
          <w:rFonts w:ascii="David" w:hAnsi="David" w:cs="David"/>
          <w:color w:val="000000"/>
          <w:sz w:val="24"/>
          <w:szCs w:val="24"/>
          <w:rtl/>
          <w:lang w:val="he-IL"/>
        </w:rPr>
        <w:t xml:space="preserve"> </w:t>
      </w:r>
      <w:r>
        <w:rPr>
          <w:rFonts w:ascii="David" w:hAnsi="David" w:cs="David" w:hint="cs"/>
          <w:color w:val="000000"/>
          <w:sz w:val="24"/>
          <w:szCs w:val="24"/>
          <w:rtl/>
          <w:lang w:val="he-IL"/>
        </w:rPr>
        <w:t xml:space="preserve">נתונה </w:t>
      </w:r>
      <w:r w:rsidRPr="00E1149A">
        <w:rPr>
          <w:rFonts w:ascii="David" w:hAnsi="David" w:cs="David"/>
          <w:color w:val="000000"/>
          <w:sz w:val="24"/>
          <w:szCs w:val="24"/>
          <w:rtl/>
          <w:lang w:val="he-IL"/>
        </w:rPr>
        <w:t xml:space="preserve">בסכנה בכל רחבי העולם בגלל הכוחות שפועלים ליצירת </w:t>
      </w:r>
      <w:r>
        <w:rPr>
          <w:rFonts w:ascii="David" w:hAnsi="David" w:cs="David" w:hint="cs"/>
          <w:color w:val="000000"/>
          <w:sz w:val="24"/>
          <w:szCs w:val="24"/>
          <w:rtl/>
          <w:lang w:val="he-IL"/>
        </w:rPr>
        <w:t>אוניברסליות והומוגניות</w:t>
      </w:r>
      <w:r w:rsidRPr="00E1149A">
        <w:rPr>
          <w:rFonts w:ascii="David" w:hAnsi="David" w:cs="David"/>
          <w:color w:val="000000"/>
          <w:sz w:val="24"/>
          <w:szCs w:val="24"/>
          <w:rtl/>
          <w:lang w:val="he-IL"/>
        </w:rPr>
        <w:t xml:space="preserve"> כלכלית</w:t>
      </w:r>
      <w:r w:rsidRPr="00E1149A">
        <w:rPr>
          <w:rFonts w:ascii="David" w:hAnsi="David" w:cs="David"/>
          <w:color w:val="000000"/>
          <w:sz w:val="24"/>
          <w:szCs w:val="24"/>
          <w:rtl/>
          <w:lang w:val="he-IL" w:bidi="en-US"/>
        </w:rPr>
        <w:t xml:space="preserve">, </w:t>
      </w:r>
      <w:r w:rsidRPr="00E1149A">
        <w:rPr>
          <w:rFonts w:ascii="David" w:hAnsi="David" w:cs="David"/>
          <w:color w:val="000000"/>
          <w:sz w:val="24"/>
          <w:szCs w:val="24"/>
          <w:rtl/>
          <w:lang w:val="he-IL"/>
        </w:rPr>
        <w:t>תרבותית ואדריכלית</w:t>
      </w:r>
      <w:r w:rsidRPr="00E1149A">
        <w:rPr>
          <w:rFonts w:ascii="David" w:hAnsi="David" w:cs="David"/>
          <w:color w:val="000000"/>
          <w:sz w:val="24"/>
          <w:szCs w:val="24"/>
          <w:rtl/>
          <w:lang w:val="he-IL" w:bidi="en-US"/>
        </w:rPr>
        <w:t xml:space="preserve">. </w:t>
      </w:r>
      <w:r>
        <w:rPr>
          <w:rFonts w:ascii="David" w:hAnsi="David" w:cs="David" w:hint="cs"/>
          <w:color w:val="000000"/>
          <w:sz w:val="24"/>
          <w:szCs w:val="24"/>
          <w:rtl/>
          <w:lang w:val="he-IL"/>
        </w:rPr>
        <w:t>התגובה האפשרית ל</w:t>
      </w:r>
      <w:r w:rsidRPr="00E1149A">
        <w:rPr>
          <w:rFonts w:ascii="David" w:hAnsi="David" w:cs="David"/>
          <w:color w:val="000000"/>
          <w:sz w:val="24"/>
          <w:szCs w:val="24"/>
          <w:rtl/>
          <w:lang w:val="he-IL"/>
        </w:rPr>
        <w:t xml:space="preserve">כוחות אלה </w:t>
      </w:r>
      <w:r>
        <w:rPr>
          <w:rFonts w:ascii="David" w:hAnsi="David" w:cs="David" w:hint="cs"/>
          <w:color w:val="000000"/>
          <w:sz w:val="24"/>
          <w:szCs w:val="24"/>
          <w:rtl/>
          <w:lang w:val="he-IL"/>
        </w:rPr>
        <w:t>היא סוגיה מרכזית</w:t>
      </w:r>
      <w:r>
        <w:rPr>
          <w:rFonts w:asciiTheme="minorHAnsi" w:hAnsiTheme="minorHAnsi" w:cs="David" w:hint="cs"/>
          <w:color w:val="000000"/>
          <w:sz w:val="24"/>
          <w:szCs w:val="24"/>
          <w:rtl/>
        </w:rPr>
        <w:t>, ו</w:t>
      </w:r>
      <w:r w:rsidRPr="00E1149A">
        <w:rPr>
          <w:rFonts w:ascii="David" w:hAnsi="David" w:cs="David"/>
          <w:color w:val="000000"/>
          <w:sz w:val="24"/>
          <w:szCs w:val="24"/>
          <w:rtl/>
          <w:lang w:val="he-IL"/>
        </w:rPr>
        <w:t>הטיפול בה חייב להתבצע על ידי קהילות וממשלות</w:t>
      </w:r>
      <w:r w:rsidRPr="00E1149A">
        <w:rPr>
          <w:rFonts w:ascii="David" w:hAnsi="David" w:cs="David"/>
          <w:color w:val="000000"/>
          <w:sz w:val="24"/>
          <w:szCs w:val="24"/>
          <w:rtl/>
          <w:lang w:val="he-IL" w:bidi="en-US"/>
        </w:rPr>
        <w:t xml:space="preserve">, </w:t>
      </w:r>
      <w:r w:rsidRPr="00E1149A">
        <w:rPr>
          <w:rFonts w:ascii="David" w:hAnsi="David" w:cs="David"/>
          <w:color w:val="000000"/>
          <w:sz w:val="24"/>
          <w:szCs w:val="24"/>
          <w:rtl/>
          <w:lang w:val="he-IL"/>
        </w:rPr>
        <w:t>מתכננים</w:t>
      </w:r>
      <w:r w:rsidRPr="00E1149A">
        <w:rPr>
          <w:rFonts w:ascii="David" w:hAnsi="David" w:cs="David"/>
          <w:color w:val="000000"/>
          <w:sz w:val="24"/>
          <w:szCs w:val="24"/>
          <w:rtl/>
          <w:lang w:val="he-IL" w:bidi="en-US"/>
        </w:rPr>
        <w:t xml:space="preserve">, </w:t>
      </w:r>
      <w:r w:rsidRPr="00E1149A">
        <w:rPr>
          <w:rFonts w:ascii="David" w:hAnsi="David" w:cs="David"/>
          <w:color w:val="000000"/>
          <w:sz w:val="24"/>
          <w:szCs w:val="24"/>
          <w:rtl/>
          <w:lang w:val="he-IL"/>
        </w:rPr>
        <w:t>אדריכלים</w:t>
      </w:r>
      <w:r>
        <w:rPr>
          <w:rFonts w:ascii="David" w:hAnsi="David" w:cs="David" w:hint="cs"/>
          <w:color w:val="000000"/>
          <w:sz w:val="24"/>
          <w:szCs w:val="24"/>
          <w:rtl/>
          <w:lang w:val="he-IL"/>
        </w:rPr>
        <w:t>, מתעניינים בשימור ומומחים בתחומים השונים הקשורים במורשת התרבות הבנויה ובשמירתה.</w:t>
      </w:r>
      <w:r w:rsidRPr="00E1149A">
        <w:rPr>
          <w:rFonts w:ascii="David" w:hAnsi="David" w:cs="David"/>
          <w:color w:val="000000"/>
          <w:sz w:val="24"/>
          <w:szCs w:val="24"/>
          <w:rtl/>
          <w:lang w:val="he-IL"/>
        </w:rPr>
        <w:t xml:space="preserve"> </w:t>
      </w:r>
    </w:p>
    <w:p w14:paraId="5779CAFC" w14:textId="77777777" w:rsidR="00A2777F" w:rsidRDefault="00A2777F" w:rsidP="00A2777F">
      <w:pPr>
        <w:pStyle w:val="Style13"/>
        <w:shd w:val="clear" w:color="auto" w:fill="auto"/>
        <w:bidi/>
        <w:spacing w:before="0" w:line="360" w:lineRule="auto"/>
        <w:contextualSpacing/>
        <w:rPr>
          <w:rFonts w:ascii="David" w:hAnsi="David" w:cs="David"/>
          <w:sz w:val="24"/>
          <w:szCs w:val="24"/>
          <w:rtl/>
        </w:rPr>
      </w:pPr>
      <w:r w:rsidRPr="00E1149A">
        <w:rPr>
          <w:rFonts w:ascii="David" w:hAnsi="David" w:cs="David"/>
          <w:color w:val="000000"/>
          <w:sz w:val="24"/>
          <w:szCs w:val="24"/>
          <w:rtl/>
          <w:lang w:val="he-IL"/>
        </w:rPr>
        <w:t xml:space="preserve">בעקבות </w:t>
      </w:r>
      <w:r>
        <w:rPr>
          <w:rFonts w:ascii="David" w:hAnsi="David" w:cs="David" w:hint="cs"/>
          <w:color w:val="000000"/>
          <w:sz w:val="24"/>
          <w:szCs w:val="24"/>
          <w:rtl/>
          <w:lang w:val="he-IL"/>
        </w:rPr>
        <w:t>תהליכי ההומוגניות התרבותית והחברתית והכלכלה הגלובלית הנכסים</w:t>
      </w:r>
      <w:r w:rsidRPr="00E1149A">
        <w:rPr>
          <w:rFonts w:ascii="David" w:hAnsi="David" w:cs="David"/>
          <w:color w:val="000000"/>
          <w:sz w:val="24"/>
          <w:szCs w:val="24"/>
          <w:rtl/>
          <w:lang w:val="he-IL"/>
        </w:rPr>
        <w:t xml:space="preserve"> </w:t>
      </w:r>
      <w:proofErr w:type="spellStart"/>
      <w:r>
        <w:rPr>
          <w:rFonts w:ascii="David" w:hAnsi="David" w:cs="David" w:hint="cs"/>
          <w:color w:val="000000"/>
          <w:sz w:val="24"/>
          <w:szCs w:val="24"/>
          <w:rtl/>
          <w:lang w:val="he-IL"/>
        </w:rPr>
        <w:t>הו</w:t>
      </w:r>
      <w:r w:rsidRPr="00E1149A">
        <w:rPr>
          <w:rFonts w:ascii="David" w:hAnsi="David" w:cs="David"/>
          <w:color w:val="000000"/>
          <w:sz w:val="24"/>
          <w:szCs w:val="24"/>
          <w:rtl/>
          <w:lang w:val="he-IL"/>
        </w:rPr>
        <w:t>ורנקולר</w:t>
      </w:r>
      <w:r>
        <w:rPr>
          <w:rFonts w:ascii="David" w:hAnsi="David" w:cs="David" w:hint="cs"/>
          <w:color w:val="000000"/>
          <w:sz w:val="24"/>
          <w:szCs w:val="24"/>
          <w:rtl/>
          <w:lang w:val="he-IL"/>
        </w:rPr>
        <w:t>י</w:t>
      </w:r>
      <w:r w:rsidRPr="00E1149A">
        <w:rPr>
          <w:rFonts w:ascii="David" w:hAnsi="David" w:cs="David"/>
          <w:color w:val="000000"/>
          <w:sz w:val="24"/>
          <w:szCs w:val="24"/>
          <w:rtl/>
          <w:lang w:val="he-IL"/>
        </w:rPr>
        <w:t>ים</w:t>
      </w:r>
      <w:proofErr w:type="spellEnd"/>
      <w:r w:rsidRPr="00E1149A">
        <w:rPr>
          <w:rFonts w:ascii="David" w:hAnsi="David" w:cs="David"/>
          <w:color w:val="000000"/>
          <w:sz w:val="24"/>
          <w:szCs w:val="24"/>
          <w:rtl/>
          <w:lang w:val="he-IL"/>
        </w:rPr>
        <w:t xml:space="preserve"> בכל רחבי העולם פגיע</w:t>
      </w:r>
      <w:r>
        <w:rPr>
          <w:rFonts w:ascii="David" w:hAnsi="David" w:cs="David" w:hint="cs"/>
          <w:color w:val="000000"/>
          <w:sz w:val="24"/>
          <w:szCs w:val="24"/>
          <w:rtl/>
          <w:lang w:val="he-IL"/>
        </w:rPr>
        <w:t xml:space="preserve">ים </w:t>
      </w:r>
      <w:r w:rsidRPr="00E1149A">
        <w:rPr>
          <w:rFonts w:ascii="David" w:hAnsi="David" w:cs="David"/>
          <w:color w:val="000000"/>
          <w:sz w:val="24"/>
          <w:szCs w:val="24"/>
          <w:rtl/>
          <w:lang w:val="he-IL"/>
        </w:rPr>
        <w:t>במיוחד</w:t>
      </w:r>
      <w:r>
        <w:rPr>
          <w:rFonts w:ascii="David" w:hAnsi="David" w:cs="David" w:hint="cs"/>
          <w:color w:val="000000"/>
          <w:sz w:val="24"/>
          <w:szCs w:val="24"/>
          <w:rtl/>
          <w:lang w:val="he-IL"/>
        </w:rPr>
        <w:t>. הם מתיישנים, מצבם הפיזי מידרדר, והם אינם משתלבים בהתפתחויות הכלכליות הטכנולוגיות שחלו בעולם</w:t>
      </w:r>
      <w:r w:rsidRPr="00E1149A">
        <w:rPr>
          <w:rFonts w:ascii="David" w:hAnsi="David" w:cs="David"/>
          <w:color w:val="000000"/>
          <w:sz w:val="24"/>
          <w:szCs w:val="24"/>
          <w:rtl/>
          <w:lang w:val="he-IL" w:bidi="en-US"/>
        </w:rPr>
        <w:t>.</w:t>
      </w:r>
      <w:r>
        <w:rPr>
          <w:rFonts w:ascii="David" w:hAnsi="David" w:cs="David" w:hint="cs"/>
          <w:sz w:val="24"/>
          <w:szCs w:val="24"/>
          <w:rtl/>
        </w:rPr>
        <w:t xml:space="preserve"> משום כך אי אפשר </w:t>
      </w:r>
      <w:r>
        <w:rPr>
          <w:rFonts w:ascii="David" w:hAnsi="David" w:cs="David" w:hint="cs"/>
          <w:color w:val="000000"/>
          <w:sz w:val="24"/>
          <w:szCs w:val="24"/>
          <w:rtl/>
          <w:lang w:val="he-IL"/>
        </w:rPr>
        <w:t>להסתפק ב</w:t>
      </w:r>
      <w:r w:rsidRPr="00E1149A">
        <w:rPr>
          <w:rFonts w:ascii="David" w:hAnsi="David" w:cs="David"/>
          <w:color w:val="000000"/>
          <w:sz w:val="24"/>
          <w:szCs w:val="24"/>
          <w:rtl/>
          <w:lang w:val="he-IL"/>
        </w:rPr>
        <w:t>אמנת ונציה</w:t>
      </w:r>
      <w:r>
        <w:rPr>
          <w:rFonts w:ascii="David" w:hAnsi="David" w:cs="David" w:hint="cs"/>
          <w:color w:val="000000"/>
          <w:sz w:val="24"/>
          <w:szCs w:val="24"/>
          <w:rtl/>
          <w:lang w:val="he-IL"/>
        </w:rPr>
        <w:t>,</w:t>
      </w:r>
      <w:r>
        <w:rPr>
          <w:rFonts w:ascii="David" w:hAnsi="David" w:cs="David"/>
          <w:color w:val="000000"/>
          <w:sz w:val="24"/>
          <w:szCs w:val="24"/>
          <w:rtl/>
          <w:lang w:val="he-IL"/>
        </w:rPr>
        <w:t xml:space="preserve"> ו</w:t>
      </w:r>
      <w:r w:rsidRPr="00E1149A">
        <w:rPr>
          <w:rFonts w:ascii="David" w:hAnsi="David" w:cs="David"/>
          <w:color w:val="000000"/>
          <w:sz w:val="24"/>
          <w:szCs w:val="24"/>
          <w:rtl/>
          <w:lang w:val="he-IL"/>
        </w:rPr>
        <w:t xml:space="preserve">נחוצים צעדים </w:t>
      </w:r>
      <w:r>
        <w:rPr>
          <w:rFonts w:ascii="David" w:hAnsi="David" w:cs="David" w:hint="cs"/>
          <w:color w:val="000000"/>
          <w:sz w:val="24"/>
          <w:szCs w:val="24"/>
          <w:rtl/>
          <w:lang w:val="he-IL"/>
        </w:rPr>
        <w:t xml:space="preserve">נוספים </w:t>
      </w:r>
      <w:r w:rsidRPr="00E1149A">
        <w:rPr>
          <w:rFonts w:ascii="David" w:hAnsi="David" w:cs="David"/>
          <w:color w:val="000000"/>
          <w:sz w:val="24"/>
          <w:szCs w:val="24"/>
          <w:rtl/>
          <w:lang w:val="he-IL"/>
        </w:rPr>
        <w:t>לביסוס עקרונות לשיקו</w:t>
      </w:r>
      <w:r>
        <w:rPr>
          <w:rFonts w:ascii="David" w:hAnsi="David" w:cs="David" w:hint="cs"/>
          <w:color w:val="000000"/>
          <w:sz w:val="24"/>
          <w:szCs w:val="24"/>
          <w:rtl/>
          <w:lang w:val="he-IL"/>
        </w:rPr>
        <w:t xml:space="preserve">מה של </w:t>
      </w:r>
      <w:r w:rsidRPr="00E1149A">
        <w:rPr>
          <w:rFonts w:ascii="David" w:hAnsi="David" w:cs="David"/>
          <w:color w:val="000000"/>
          <w:sz w:val="24"/>
          <w:szCs w:val="24"/>
          <w:rtl/>
          <w:lang w:val="he-IL"/>
        </w:rPr>
        <w:t xml:space="preserve">המורשת </w:t>
      </w:r>
      <w:proofErr w:type="spellStart"/>
      <w:r w:rsidRPr="00E1149A">
        <w:rPr>
          <w:rFonts w:ascii="David" w:hAnsi="David" w:cs="David"/>
          <w:color w:val="000000"/>
          <w:sz w:val="24"/>
          <w:szCs w:val="24"/>
          <w:rtl/>
          <w:lang w:val="he-IL"/>
        </w:rPr>
        <w:t>הוורנקולרית</w:t>
      </w:r>
      <w:proofErr w:type="spellEnd"/>
      <w:r w:rsidRPr="00E1149A">
        <w:rPr>
          <w:rFonts w:ascii="David" w:hAnsi="David" w:cs="David"/>
          <w:color w:val="000000"/>
          <w:sz w:val="24"/>
          <w:szCs w:val="24"/>
          <w:rtl/>
          <w:lang w:val="he-IL"/>
        </w:rPr>
        <w:t xml:space="preserve"> הבנויה</w:t>
      </w:r>
      <w:r w:rsidRPr="0086617F">
        <w:rPr>
          <w:rFonts w:ascii="David" w:hAnsi="David" w:cs="David"/>
          <w:color w:val="000000"/>
          <w:sz w:val="24"/>
          <w:szCs w:val="24"/>
          <w:rtl/>
          <w:lang w:val="he-IL"/>
        </w:rPr>
        <w:t xml:space="preserve"> </w:t>
      </w:r>
      <w:r w:rsidRPr="00E1149A">
        <w:rPr>
          <w:rFonts w:ascii="David" w:hAnsi="David" w:cs="David"/>
          <w:color w:val="000000"/>
          <w:sz w:val="24"/>
          <w:szCs w:val="24"/>
          <w:rtl/>
          <w:lang w:val="he-IL"/>
        </w:rPr>
        <w:t xml:space="preserve">ולהגנה </w:t>
      </w:r>
      <w:r>
        <w:rPr>
          <w:rFonts w:ascii="David" w:hAnsi="David" w:cs="David" w:hint="cs"/>
          <w:color w:val="000000"/>
          <w:sz w:val="24"/>
          <w:szCs w:val="24"/>
          <w:rtl/>
          <w:lang w:val="he-IL"/>
        </w:rPr>
        <w:t>עליה</w:t>
      </w:r>
      <w:r w:rsidRPr="00E1149A">
        <w:rPr>
          <w:rFonts w:ascii="David" w:hAnsi="David" w:cs="David"/>
          <w:color w:val="000000"/>
          <w:sz w:val="24"/>
          <w:szCs w:val="24"/>
          <w:rtl/>
          <w:lang w:val="he-IL" w:bidi="en-US"/>
        </w:rPr>
        <w:t>.</w:t>
      </w:r>
    </w:p>
    <w:p w14:paraId="432EB959" w14:textId="77777777" w:rsidR="00A2777F" w:rsidRDefault="00A2777F" w:rsidP="00A2777F">
      <w:pPr>
        <w:pStyle w:val="Style13"/>
        <w:shd w:val="clear" w:color="auto" w:fill="auto"/>
        <w:bidi/>
        <w:spacing w:before="0" w:after="0" w:line="360" w:lineRule="auto"/>
        <w:contextualSpacing/>
        <w:rPr>
          <w:rFonts w:ascii="David" w:hAnsi="David" w:cs="David"/>
          <w:sz w:val="24"/>
          <w:szCs w:val="24"/>
          <w:rtl/>
        </w:rPr>
      </w:pPr>
    </w:p>
    <w:p w14:paraId="72895103" w14:textId="437A0CCA" w:rsidR="00A2777F" w:rsidRDefault="00A2777F" w:rsidP="00A2777F">
      <w:pPr>
        <w:pStyle w:val="Style13"/>
        <w:shd w:val="clear" w:color="auto" w:fill="auto"/>
        <w:bidi/>
        <w:spacing w:before="0" w:after="0" w:line="360" w:lineRule="auto"/>
        <w:contextualSpacing/>
        <w:rPr>
          <w:rFonts w:ascii="David" w:hAnsi="David" w:cs="David"/>
          <w:b/>
          <w:bCs/>
          <w:sz w:val="24"/>
          <w:szCs w:val="24"/>
          <w:rtl/>
        </w:rPr>
      </w:pPr>
      <w:r>
        <w:rPr>
          <w:rFonts w:ascii="David" w:hAnsi="David" w:cs="David" w:hint="cs"/>
          <w:b/>
          <w:bCs/>
          <w:sz w:val="24"/>
          <w:szCs w:val="24"/>
          <w:rtl/>
        </w:rPr>
        <w:t xml:space="preserve">הערכת </w:t>
      </w:r>
      <w:r w:rsidRPr="005C2124">
        <w:rPr>
          <w:rFonts w:ascii="David" w:hAnsi="David" w:cs="David" w:hint="cs"/>
          <w:b/>
          <w:bCs/>
          <w:sz w:val="24"/>
          <w:szCs w:val="24"/>
          <w:rtl/>
        </w:rPr>
        <w:t xml:space="preserve">היכולת להגן על המורשת </w:t>
      </w:r>
      <w:proofErr w:type="spellStart"/>
      <w:r w:rsidRPr="005C2124">
        <w:rPr>
          <w:rFonts w:ascii="David" w:hAnsi="David" w:cs="David" w:hint="cs"/>
          <w:b/>
          <w:bCs/>
          <w:sz w:val="24"/>
          <w:szCs w:val="24"/>
          <w:rtl/>
        </w:rPr>
        <w:t>הוורנקולרית</w:t>
      </w:r>
      <w:proofErr w:type="spellEnd"/>
      <w:r>
        <w:rPr>
          <w:rFonts w:ascii="David" w:hAnsi="David" w:cs="David" w:hint="cs"/>
          <w:b/>
          <w:bCs/>
          <w:sz w:val="24"/>
          <w:szCs w:val="24"/>
          <w:rtl/>
        </w:rPr>
        <w:t xml:space="preserve"> נשענת על המעורבות והתמיכה של הקהילה להוסיף ולדאוג להמשכיות השימושים בנכסי מורשת זו ולתחזוקתם.</w:t>
      </w:r>
    </w:p>
    <w:p w14:paraId="18F5DD73" w14:textId="77777777" w:rsidR="00A2777F" w:rsidRDefault="00A2777F" w:rsidP="00A2777F">
      <w:pPr>
        <w:pStyle w:val="Style13"/>
        <w:shd w:val="clear" w:color="auto" w:fill="auto"/>
        <w:bidi/>
        <w:spacing w:before="0" w:after="0" w:line="360" w:lineRule="auto"/>
        <w:contextualSpacing/>
        <w:rPr>
          <w:rFonts w:ascii="David" w:hAnsi="David" w:cs="David"/>
          <w:b/>
          <w:bCs/>
          <w:sz w:val="24"/>
          <w:szCs w:val="24"/>
          <w:rtl/>
        </w:rPr>
      </w:pPr>
    </w:p>
    <w:p w14:paraId="2B3D33E9" w14:textId="6C399228" w:rsidR="00A2777F" w:rsidRDefault="00A2777F" w:rsidP="00A2777F">
      <w:pPr>
        <w:pStyle w:val="Style13"/>
        <w:shd w:val="clear" w:color="auto" w:fill="auto"/>
        <w:bidi/>
        <w:spacing w:before="0" w:after="0" w:line="360" w:lineRule="auto"/>
        <w:contextualSpacing/>
        <w:rPr>
          <w:rFonts w:ascii="David" w:hAnsi="David" w:cs="David"/>
          <w:b/>
          <w:bCs/>
          <w:sz w:val="24"/>
          <w:szCs w:val="24"/>
          <w:rtl/>
        </w:rPr>
      </w:pPr>
      <w:r>
        <w:rPr>
          <w:rFonts w:ascii="David" w:hAnsi="David" w:cs="David" w:hint="cs"/>
          <w:b/>
          <w:bCs/>
          <w:sz w:val="24"/>
          <w:szCs w:val="24"/>
          <w:rtl/>
        </w:rPr>
        <w:t xml:space="preserve">ממשלות ורשויות חייבות להכיר בזכותן של קהילות לשמר את מסורותיהן ואורחות חייהן, להגן על המסורות והאורחות האלה באמצעות כל הכלים המשפטיים, המנהליים והכספיים, וגם להעמיד את הכלים הללו לרשות הדורות הבאים. </w:t>
      </w:r>
    </w:p>
    <w:p w14:paraId="65FD2EC9" w14:textId="77777777" w:rsidR="00A2777F" w:rsidRDefault="00A2777F" w:rsidP="00A2777F">
      <w:pPr>
        <w:pStyle w:val="Style13"/>
        <w:shd w:val="clear" w:color="auto" w:fill="auto"/>
        <w:bidi/>
        <w:spacing w:before="0" w:after="0" w:line="360" w:lineRule="auto"/>
        <w:contextualSpacing/>
        <w:rPr>
          <w:rFonts w:ascii="David" w:hAnsi="David" w:cs="David"/>
          <w:b/>
          <w:bCs/>
          <w:sz w:val="24"/>
          <w:szCs w:val="24"/>
          <w:rtl/>
        </w:rPr>
      </w:pPr>
    </w:p>
    <w:p w14:paraId="3CF8B740" w14:textId="77777777" w:rsidR="00A2777F" w:rsidRPr="00641B1F" w:rsidRDefault="00A2777F" w:rsidP="00A2777F">
      <w:pPr>
        <w:pStyle w:val="Style13"/>
        <w:shd w:val="clear" w:color="auto" w:fill="auto"/>
        <w:bidi/>
        <w:spacing w:before="0" w:after="0" w:line="360" w:lineRule="auto"/>
        <w:contextualSpacing/>
        <w:rPr>
          <w:rStyle w:val="CharStyle4"/>
          <w:rFonts w:ascii="David" w:hAnsi="David" w:cs="David"/>
          <w:sz w:val="24"/>
          <w:szCs w:val="24"/>
          <w:u w:val="single"/>
          <w:rtl/>
          <w:lang w:bidi="he-IL"/>
        </w:rPr>
      </w:pPr>
      <w:r w:rsidRPr="00641B1F">
        <w:rPr>
          <w:rStyle w:val="CharStyle4"/>
          <w:rFonts w:ascii="David" w:hAnsi="David" w:cs="David" w:hint="cs"/>
          <w:sz w:val="24"/>
          <w:szCs w:val="24"/>
          <w:u w:val="single"/>
          <w:rtl/>
          <w:lang w:bidi="he-IL"/>
        </w:rPr>
        <w:t>עקרונות שימור</w:t>
      </w:r>
    </w:p>
    <w:p w14:paraId="2C9AF11C" w14:textId="77777777" w:rsidR="00A2777F" w:rsidRDefault="00A2777F" w:rsidP="00A2777F">
      <w:pPr>
        <w:pStyle w:val="Style13"/>
        <w:shd w:val="clear" w:color="auto" w:fill="auto"/>
        <w:bidi/>
        <w:spacing w:before="0" w:after="0" w:line="360" w:lineRule="auto"/>
        <w:contextualSpacing/>
        <w:rPr>
          <w:rFonts w:ascii="David" w:hAnsi="David" w:cs="David"/>
          <w:sz w:val="24"/>
          <w:szCs w:val="24"/>
          <w:rtl/>
        </w:rPr>
      </w:pPr>
      <w:r w:rsidRPr="0087664E">
        <w:rPr>
          <w:rFonts w:ascii="David" w:hAnsi="David" w:cs="David" w:hint="cs"/>
          <w:sz w:val="24"/>
          <w:szCs w:val="24"/>
          <w:rtl/>
        </w:rPr>
        <w:t>1.</w:t>
      </w:r>
      <w:r>
        <w:rPr>
          <w:rFonts w:ascii="David" w:hAnsi="David" w:cs="David" w:hint="cs"/>
          <w:sz w:val="24"/>
          <w:szCs w:val="24"/>
          <w:rtl/>
        </w:rPr>
        <w:t xml:space="preserve"> שימורה של מורשת תרבות </w:t>
      </w:r>
      <w:proofErr w:type="spellStart"/>
      <w:r>
        <w:rPr>
          <w:rFonts w:ascii="David" w:hAnsi="David" w:cs="David" w:hint="cs"/>
          <w:sz w:val="24"/>
          <w:szCs w:val="24"/>
          <w:rtl/>
        </w:rPr>
        <w:t>ורנקולרית</w:t>
      </w:r>
      <w:proofErr w:type="spellEnd"/>
      <w:r>
        <w:rPr>
          <w:rFonts w:ascii="David" w:hAnsi="David" w:cs="David" w:hint="cs"/>
          <w:sz w:val="24"/>
          <w:szCs w:val="24"/>
          <w:rtl/>
        </w:rPr>
        <w:t xml:space="preserve"> בנויה חייב להתבצע על ידי מומחים רב-תחומיים מתוך </w:t>
      </w:r>
      <w:r>
        <w:rPr>
          <w:rFonts w:ascii="David" w:hAnsi="David" w:cs="David" w:hint="cs"/>
          <w:sz w:val="24"/>
          <w:szCs w:val="24"/>
          <w:rtl/>
        </w:rPr>
        <w:lastRenderedPageBreak/>
        <w:t>הכרה בתמורות שחלו במורשת זו במהלך השנים, בהתאמתה לצורכי הזמן, ובצורך לכבד את זהותה וייחודה של קהילה.</w:t>
      </w:r>
    </w:p>
    <w:p w14:paraId="4F20975D" w14:textId="77777777" w:rsidR="00A2777F" w:rsidRDefault="00A2777F" w:rsidP="00A2777F">
      <w:pPr>
        <w:pStyle w:val="Style13"/>
        <w:shd w:val="clear" w:color="auto" w:fill="auto"/>
        <w:bidi/>
        <w:spacing w:before="0" w:after="0" w:line="360" w:lineRule="auto"/>
        <w:contextualSpacing/>
        <w:rPr>
          <w:rFonts w:ascii="David" w:hAnsi="David" w:cs="David"/>
          <w:sz w:val="24"/>
          <w:szCs w:val="24"/>
          <w:rtl/>
        </w:rPr>
      </w:pPr>
      <w:r>
        <w:rPr>
          <w:rFonts w:ascii="David" w:hAnsi="David" w:cs="David" w:hint="cs"/>
          <w:sz w:val="24"/>
          <w:szCs w:val="24"/>
          <w:rtl/>
        </w:rPr>
        <w:t xml:space="preserve">2. פעילויות ועבודות זמניות המתקיימות במבנים </w:t>
      </w:r>
      <w:proofErr w:type="spellStart"/>
      <w:r>
        <w:rPr>
          <w:rFonts w:ascii="David" w:hAnsi="David" w:cs="David" w:hint="cs"/>
          <w:sz w:val="24"/>
          <w:szCs w:val="24"/>
          <w:rtl/>
        </w:rPr>
        <w:t>ורנקולריים</w:t>
      </w:r>
      <w:proofErr w:type="spellEnd"/>
      <w:r>
        <w:rPr>
          <w:rFonts w:ascii="David" w:hAnsi="David" w:cs="David" w:hint="cs"/>
          <w:sz w:val="24"/>
          <w:szCs w:val="24"/>
          <w:rtl/>
        </w:rPr>
        <w:t xml:space="preserve">, במקבצי מבנים ובמרקמים יישובים חייבות להיעשות תוך הקפדה על ערכיהם התרבותיים והמסורות שהם מייצגים. </w:t>
      </w:r>
    </w:p>
    <w:p w14:paraId="305B9C9C" w14:textId="77777777" w:rsidR="00A2777F" w:rsidRDefault="00A2777F" w:rsidP="00A2777F">
      <w:pPr>
        <w:pStyle w:val="Style13"/>
        <w:shd w:val="clear" w:color="auto" w:fill="auto"/>
        <w:bidi/>
        <w:spacing w:before="0" w:after="0" w:line="360" w:lineRule="auto"/>
        <w:contextualSpacing/>
        <w:rPr>
          <w:rFonts w:ascii="David" w:hAnsi="David" w:cs="David"/>
          <w:sz w:val="24"/>
          <w:szCs w:val="24"/>
          <w:rtl/>
        </w:rPr>
      </w:pPr>
      <w:r>
        <w:rPr>
          <w:rFonts w:ascii="David" w:hAnsi="David" w:cs="David" w:hint="cs"/>
          <w:sz w:val="24"/>
          <w:szCs w:val="24"/>
          <w:rtl/>
        </w:rPr>
        <w:t xml:space="preserve">3. המורשת </w:t>
      </w:r>
      <w:proofErr w:type="spellStart"/>
      <w:r>
        <w:rPr>
          <w:rFonts w:ascii="David" w:hAnsi="David" w:cs="David" w:hint="cs"/>
          <w:sz w:val="24"/>
          <w:szCs w:val="24"/>
          <w:rtl/>
        </w:rPr>
        <w:t>הוורנקולרית</w:t>
      </w:r>
      <w:proofErr w:type="spellEnd"/>
      <w:r>
        <w:rPr>
          <w:rFonts w:ascii="David" w:hAnsi="David" w:cs="David" w:hint="cs"/>
          <w:sz w:val="24"/>
          <w:szCs w:val="24"/>
          <w:rtl/>
        </w:rPr>
        <w:t xml:space="preserve"> מתאפיינת רק לעיתים רחוקות במבנה בודד. לכן שימורם ותחזוקתם יהיו מיטביים אם יתבצעו במקבצים ובמרקמים יישוביים המבטאים מאפיינים מייצגים, ומבדילים אזור אחד ממשנהו.</w:t>
      </w:r>
    </w:p>
    <w:p w14:paraId="4593CDA2" w14:textId="77777777" w:rsidR="00A2777F" w:rsidRDefault="00A2777F" w:rsidP="00A2777F">
      <w:pPr>
        <w:pStyle w:val="Style13"/>
        <w:shd w:val="clear" w:color="auto" w:fill="auto"/>
        <w:bidi/>
        <w:spacing w:before="0" w:after="0" w:line="360" w:lineRule="auto"/>
        <w:contextualSpacing/>
        <w:rPr>
          <w:rFonts w:ascii="David" w:hAnsi="David" w:cs="David"/>
          <w:sz w:val="24"/>
          <w:szCs w:val="24"/>
          <w:rtl/>
        </w:rPr>
      </w:pPr>
      <w:r w:rsidRPr="00A81752">
        <w:rPr>
          <w:rFonts w:ascii="David" w:hAnsi="David" w:cs="David" w:hint="cs"/>
          <w:sz w:val="24"/>
          <w:szCs w:val="24"/>
          <w:rtl/>
        </w:rPr>
        <w:t xml:space="preserve">4. </w:t>
      </w:r>
      <w:r>
        <w:rPr>
          <w:rFonts w:ascii="David" w:hAnsi="David" w:cs="David" w:hint="cs"/>
          <w:sz w:val="24"/>
          <w:szCs w:val="24"/>
          <w:rtl/>
        </w:rPr>
        <w:t xml:space="preserve">המורשת </w:t>
      </w:r>
      <w:proofErr w:type="spellStart"/>
      <w:r>
        <w:rPr>
          <w:rFonts w:ascii="David" w:hAnsi="David" w:cs="David" w:hint="cs"/>
          <w:sz w:val="24"/>
          <w:szCs w:val="24"/>
          <w:rtl/>
        </w:rPr>
        <w:t>הוורנקולרית</w:t>
      </w:r>
      <w:proofErr w:type="spellEnd"/>
      <w:r>
        <w:rPr>
          <w:rFonts w:ascii="David" w:hAnsi="David" w:cs="David" w:hint="cs"/>
          <w:sz w:val="24"/>
          <w:szCs w:val="24"/>
          <w:rtl/>
        </w:rPr>
        <w:t xml:space="preserve"> הבנויה היא חלק בלתי נפרד מנוף תרבות. משום כך בבחירת אופן השימור, השיטות והמאפיינים יש להביא בחשבון את היחסים בין הנכסים הבנויים לנוף.</w:t>
      </w:r>
    </w:p>
    <w:p w14:paraId="5244AC32" w14:textId="77777777" w:rsidR="00A2777F" w:rsidRDefault="00A2777F" w:rsidP="00A2777F">
      <w:pPr>
        <w:pStyle w:val="Style13"/>
        <w:shd w:val="clear" w:color="auto" w:fill="auto"/>
        <w:bidi/>
        <w:spacing w:before="0" w:after="0" w:line="360" w:lineRule="auto"/>
        <w:contextualSpacing/>
        <w:rPr>
          <w:rFonts w:ascii="David" w:hAnsi="David" w:cs="David"/>
          <w:sz w:val="24"/>
          <w:szCs w:val="24"/>
          <w:rtl/>
        </w:rPr>
      </w:pPr>
      <w:r>
        <w:rPr>
          <w:rFonts w:ascii="David" w:hAnsi="David" w:cs="David" w:hint="cs"/>
          <w:sz w:val="24"/>
          <w:szCs w:val="24"/>
          <w:rtl/>
        </w:rPr>
        <w:t xml:space="preserve">5. המונח </w:t>
      </w:r>
      <w:proofErr w:type="spellStart"/>
      <w:r>
        <w:rPr>
          <w:rFonts w:ascii="David" w:hAnsi="David" w:cs="David" w:hint="cs"/>
          <w:sz w:val="24"/>
          <w:szCs w:val="24"/>
          <w:rtl/>
        </w:rPr>
        <w:t>ורנקולריות</w:t>
      </w:r>
      <w:proofErr w:type="spellEnd"/>
      <w:r>
        <w:rPr>
          <w:rFonts w:ascii="David" w:hAnsi="David" w:cs="David" w:hint="cs"/>
          <w:sz w:val="24"/>
          <w:szCs w:val="24"/>
          <w:rtl/>
        </w:rPr>
        <w:t xml:space="preserve"> מתייחס לא רק להיבטים הפיזיים או </w:t>
      </w:r>
      <w:proofErr w:type="spellStart"/>
      <w:r>
        <w:rPr>
          <w:rFonts w:ascii="David" w:hAnsi="David" w:cs="David" w:hint="cs"/>
          <w:sz w:val="24"/>
          <w:szCs w:val="24"/>
          <w:rtl/>
        </w:rPr>
        <w:t>המתאריים</w:t>
      </w:r>
      <w:proofErr w:type="spellEnd"/>
      <w:r>
        <w:rPr>
          <w:rFonts w:ascii="David" w:hAnsi="David" w:cs="David" w:hint="cs"/>
          <w:sz w:val="24"/>
          <w:szCs w:val="24"/>
          <w:rtl/>
        </w:rPr>
        <w:t xml:space="preserve"> של המבנים והמרחבים, אלא גם להיכרות עם שימושיהם ולהבנת המסורות והמורשת הלא מוחשית והאסוציאטיבית הקשורות בהם.</w:t>
      </w:r>
    </w:p>
    <w:p w14:paraId="5A4DE6B2" w14:textId="036538DD" w:rsidR="00A2777F" w:rsidRDefault="00641B1F" w:rsidP="00A2777F">
      <w:pPr>
        <w:pStyle w:val="Style13"/>
        <w:shd w:val="clear" w:color="auto" w:fill="auto"/>
        <w:bidi/>
        <w:spacing w:before="0" w:after="0" w:line="360" w:lineRule="auto"/>
        <w:contextualSpacing/>
        <w:rPr>
          <w:rFonts w:ascii="David" w:hAnsi="David" w:cs="David"/>
          <w:color w:val="000000"/>
          <w:sz w:val="24"/>
          <w:szCs w:val="24"/>
          <w:rtl/>
        </w:rPr>
      </w:pPr>
      <w:r>
        <w:rPr>
          <w:rFonts w:ascii="David" w:hAnsi="David" w:cs="David" w:hint="cs"/>
          <w:color w:val="000000"/>
          <w:sz w:val="24"/>
          <w:szCs w:val="24"/>
          <w:rtl/>
        </w:rPr>
        <w:t xml:space="preserve">6. </w:t>
      </w:r>
      <w:r w:rsidR="00A2777F">
        <w:rPr>
          <w:rFonts w:ascii="David" w:hAnsi="David" w:cs="David" w:hint="cs"/>
          <w:color w:val="000000"/>
          <w:sz w:val="24"/>
          <w:szCs w:val="24"/>
          <w:rtl/>
        </w:rPr>
        <w:t xml:space="preserve">להמשכיות של שיטות בנייה מסורתיות, מלאכות ומיומנויות עיצוב הקשורות בבנייה </w:t>
      </w:r>
      <w:proofErr w:type="spellStart"/>
      <w:r w:rsidR="00A2777F">
        <w:rPr>
          <w:rFonts w:ascii="David" w:hAnsi="David" w:cs="David" w:hint="cs"/>
          <w:color w:val="000000"/>
          <w:sz w:val="24"/>
          <w:szCs w:val="24"/>
          <w:rtl/>
        </w:rPr>
        <w:t>הוורנקולרית</w:t>
      </w:r>
      <w:proofErr w:type="spellEnd"/>
      <w:r w:rsidR="00A2777F">
        <w:rPr>
          <w:rFonts w:ascii="David" w:hAnsi="David" w:cs="David" w:hint="cs"/>
          <w:color w:val="000000"/>
          <w:sz w:val="24"/>
          <w:szCs w:val="24"/>
          <w:rtl/>
        </w:rPr>
        <w:t xml:space="preserve"> יש </w:t>
      </w:r>
      <w:r w:rsidR="00A2777F" w:rsidRPr="0090419C">
        <w:rPr>
          <w:rFonts w:ascii="David" w:hAnsi="David" w:cs="David" w:hint="cs"/>
          <w:color w:val="000000"/>
          <w:sz w:val="24"/>
          <w:szCs w:val="24"/>
          <w:rtl/>
        </w:rPr>
        <w:t xml:space="preserve">חשיבות </w:t>
      </w:r>
      <w:r w:rsidR="00A2777F">
        <w:rPr>
          <w:rFonts w:ascii="David" w:hAnsi="David" w:cs="David" w:hint="cs"/>
          <w:color w:val="000000"/>
          <w:sz w:val="24"/>
          <w:szCs w:val="24"/>
          <w:rtl/>
        </w:rPr>
        <w:t xml:space="preserve">מהותית להבנת המשמעות של </w:t>
      </w:r>
      <w:proofErr w:type="spellStart"/>
      <w:r w:rsidR="00A2777F">
        <w:rPr>
          <w:rFonts w:ascii="David" w:hAnsi="David" w:cs="David" w:hint="cs"/>
          <w:color w:val="000000"/>
          <w:sz w:val="24"/>
          <w:szCs w:val="24"/>
          <w:rtl/>
        </w:rPr>
        <w:t>ורנקולריות</w:t>
      </w:r>
      <w:proofErr w:type="spellEnd"/>
      <w:r w:rsidR="00A2777F">
        <w:rPr>
          <w:rFonts w:ascii="David" w:hAnsi="David" w:cs="David" w:hint="cs"/>
          <w:color w:val="000000"/>
          <w:sz w:val="24"/>
          <w:szCs w:val="24"/>
          <w:rtl/>
        </w:rPr>
        <w:t>, ועל ידי כך לבחירת הדרכים לשיפוץ ולשחזור המבנים. משום כך חשוב לשמר מיומנות אלה, לתעדן, ובאמצעות חינוך והכשרה לדאוג להעברתן לדורות הבאים.</w:t>
      </w:r>
    </w:p>
    <w:p w14:paraId="7E78B27C" w14:textId="44DB6F26" w:rsidR="00A2777F" w:rsidRDefault="00641B1F" w:rsidP="00641B1F">
      <w:pPr>
        <w:pStyle w:val="Style13"/>
        <w:shd w:val="clear" w:color="auto" w:fill="auto"/>
        <w:bidi/>
        <w:spacing w:before="0" w:after="0" w:line="360" w:lineRule="auto"/>
        <w:contextualSpacing/>
        <w:rPr>
          <w:rFonts w:ascii="David" w:hAnsi="David" w:cs="David"/>
          <w:color w:val="000000"/>
          <w:sz w:val="24"/>
          <w:szCs w:val="24"/>
          <w:rtl/>
        </w:rPr>
      </w:pPr>
      <w:r>
        <w:rPr>
          <w:rFonts w:ascii="David" w:hAnsi="David" w:cs="David" w:hint="cs"/>
          <w:color w:val="000000"/>
          <w:sz w:val="24"/>
          <w:szCs w:val="24"/>
          <w:rtl/>
        </w:rPr>
        <w:t xml:space="preserve">7. </w:t>
      </w:r>
      <w:r w:rsidR="00A2777F" w:rsidRPr="00A33387">
        <w:rPr>
          <w:rFonts w:ascii="David" w:hAnsi="David" w:cs="David" w:hint="cs"/>
          <w:color w:val="000000"/>
          <w:sz w:val="24"/>
          <w:szCs w:val="24"/>
          <w:rtl/>
        </w:rPr>
        <w:t xml:space="preserve">התאמת המבנה </w:t>
      </w:r>
      <w:proofErr w:type="spellStart"/>
      <w:r w:rsidR="00A2777F" w:rsidRPr="00A33387">
        <w:rPr>
          <w:rFonts w:ascii="David" w:hAnsi="David" w:cs="David" w:hint="cs"/>
          <w:color w:val="000000"/>
          <w:sz w:val="24"/>
          <w:szCs w:val="24"/>
          <w:rtl/>
        </w:rPr>
        <w:t>והשמשתו</w:t>
      </w:r>
      <w:proofErr w:type="spellEnd"/>
      <w:r w:rsidR="00A2777F" w:rsidRPr="00A33387">
        <w:rPr>
          <w:rFonts w:ascii="David" w:hAnsi="David" w:cs="David" w:hint="cs"/>
          <w:color w:val="000000"/>
          <w:sz w:val="24"/>
          <w:szCs w:val="24"/>
          <w:rtl/>
        </w:rPr>
        <w:t xml:space="preserve"> לשימושים עכשוויים חייב</w:t>
      </w:r>
      <w:r w:rsidR="00A2777F">
        <w:rPr>
          <w:rFonts w:ascii="David" w:hAnsi="David" w:cs="David" w:hint="cs"/>
          <w:color w:val="000000"/>
          <w:sz w:val="24"/>
          <w:szCs w:val="24"/>
          <w:rtl/>
        </w:rPr>
        <w:t>ות</w:t>
      </w:r>
      <w:r w:rsidR="00A2777F" w:rsidRPr="00A33387">
        <w:rPr>
          <w:rFonts w:ascii="David" w:hAnsi="David" w:cs="David" w:hint="cs"/>
          <w:color w:val="000000"/>
          <w:sz w:val="24"/>
          <w:szCs w:val="24"/>
          <w:rtl/>
        </w:rPr>
        <w:t xml:space="preserve"> להתבצע כך ששלמותו, </w:t>
      </w:r>
      <w:r w:rsidR="00A2777F" w:rsidRPr="00A33387">
        <w:rPr>
          <w:rFonts w:ascii="David" w:hAnsi="David" w:cs="David"/>
          <w:color w:val="000000"/>
          <w:sz w:val="24"/>
          <w:szCs w:val="24"/>
          <w:rtl/>
          <w:lang w:val="he-IL"/>
        </w:rPr>
        <w:t>אופ</w:t>
      </w:r>
      <w:r w:rsidR="00A2777F" w:rsidRPr="00E1149A">
        <w:rPr>
          <w:rFonts w:ascii="David" w:hAnsi="David" w:cs="David"/>
          <w:color w:val="000000"/>
          <w:sz w:val="24"/>
          <w:szCs w:val="24"/>
          <w:rtl/>
          <w:lang w:val="he-IL"/>
        </w:rPr>
        <w:t>יו ו</w:t>
      </w:r>
      <w:r w:rsidR="00A2777F">
        <w:rPr>
          <w:rFonts w:ascii="David" w:hAnsi="David" w:cs="David" w:hint="cs"/>
          <w:color w:val="000000"/>
          <w:sz w:val="24"/>
          <w:szCs w:val="24"/>
          <w:rtl/>
          <w:lang w:val="he-IL"/>
        </w:rPr>
        <w:t>צורתו יישמרו, אך בה בעת יעמדו</w:t>
      </w:r>
      <w:r w:rsidR="00A2777F" w:rsidRPr="00E1149A">
        <w:rPr>
          <w:rFonts w:ascii="David" w:hAnsi="David" w:cs="David"/>
          <w:color w:val="000000"/>
          <w:sz w:val="24"/>
          <w:szCs w:val="24"/>
          <w:rtl/>
          <w:lang w:val="he-IL"/>
        </w:rPr>
        <w:t xml:space="preserve"> בתקנים ה</w:t>
      </w:r>
      <w:r w:rsidR="00A2777F">
        <w:rPr>
          <w:rFonts w:ascii="David" w:hAnsi="David" w:cs="David" w:hint="cs"/>
          <w:color w:val="000000"/>
          <w:sz w:val="24"/>
          <w:szCs w:val="24"/>
          <w:rtl/>
          <w:lang w:val="he-IL"/>
        </w:rPr>
        <w:t>נחוצים לצורכי ההווה</w:t>
      </w:r>
      <w:r w:rsidR="00A2777F" w:rsidRPr="00FC12AD">
        <w:rPr>
          <w:rFonts w:ascii="David" w:hAnsi="David" w:cs="David" w:hint="cs"/>
          <w:color w:val="000000"/>
          <w:sz w:val="24"/>
          <w:szCs w:val="24"/>
          <w:rtl/>
          <w:lang w:val="he-IL"/>
        </w:rPr>
        <w:t xml:space="preserve"> </w:t>
      </w:r>
      <w:r w:rsidR="00A2777F">
        <w:rPr>
          <w:rFonts w:ascii="David" w:hAnsi="David" w:cs="David" w:hint="cs"/>
          <w:color w:val="000000"/>
          <w:sz w:val="24"/>
          <w:szCs w:val="24"/>
          <w:rtl/>
          <w:lang w:val="he-IL"/>
        </w:rPr>
        <w:t xml:space="preserve">ותואמים אותם. עם זאת, במקרים שבהם השימוש ההיסטורי מוסיף להתקיים, </w:t>
      </w:r>
      <w:r w:rsidR="00A2777F">
        <w:rPr>
          <w:rFonts w:ascii="David" w:hAnsi="David" w:cs="David" w:hint="cs"/>
          <w:color w:val="000000"/>
          <w:sz w:val="24"/>
          <w:szCs w:val="24"/>
          <w:rtl/>
        </w:rPr>
        <w:t>ההתערבות צריכה להתבסס על הקוד האתי ועל ערכיה של הקהילה.</w:t>
      </w:r>
    </w:p>
    <w:p w14:paraId="0F5F4D49" w14:textId="77777777" w:rsidR="00641B1F" w:rsidRDefault="00641B1F" w:rsidP="00641B1F">
      <w:pPr>
        <w:pStyle w:val="Style13"/>
        <w:shd w:val="clear" w:color="auto" w:fill="auto"/>
        <w:bidi/>
        <w:spacing w:before="0" w:after="0" w:line="360" w:lineRule="auto"/>
        <w:contextualSpacing/>
        <w:rPr>
          <w:rFonts w:ascii="David" w:hAnsi="David" w:cs="David"/>
          <w:color w:val="000000"/>
          <w:sz w:val="24"/>
          <w:szCs w:val="24"/>
          <w:rtl/>
        </w:rPr>
      </w:pPr>
      <w:r>
        <w:rPr>
          <w:rFonts w:ascii="David" w:hAnsi="David" w:cs="David" w:hint="cs"/>
          <w:color w:val="000000"/>
          <w:sz w:val="24"/>
          <w:szCs w:val="24"/>
          <w:rtl/>
        </w:rPr>
        <w:t xml:space="preserve">8. </w:t>
      </w:r>
      <w:r w:rsidR="00A2777F">
        <w:rPr>
          <w:rFonts w:ascii="David" w:hAnsi="David" w:cs="David" w:hint="cs"/>
          <w:color w:val="000000"/>
          <w:sz w:val="24"/>
          <w:szCs w:val="24"/>
          <w:rtl/>
        </w:rPr>
        <w:t xml:space="preserve">אחד ממאפייני הבנייה </w:t>
      </w:r>
      <w:proofErr w:type="spellStart"/>
      <w:r w:rsidR="00A2777F">
        <w:rPr>
          <w:rFonts w:ascii="David" w:hAnsi="David" w:cs="David" w:hint="cs"/>
          <w:color w:val="000000"/>
          <w:sz w:val="24"/>
          <w:szCs w:val="24"/>
          <w:rtl/>
        </w:rPr>
        <w:t>הוורנקולרית</w:t>
      </w:r>
      <w:proofErr w:type="spellEnd"/>
      <w:r w:rsidR="00A2777F">
        <w:rPr>
          <w:rFonts w:ascii="David" w:hAnsi="David" w:cs="David" w:hint="cs"/>
          <w:color w:val="000000"/>
          <w:sz w:val="24"/>
          <w:szCs w:val="24"/>
          <w:rtl/>
        </w:rPr>
        <w:t xml:space="preserve"> הוא השינויים שנעשים במהלך השנים במבנה ובסגנון בנייתו. משום כך לא יהא זה נכון לשמר את הנכס </w:t>
      </w:r>
      <w:proofErr w:type="spellStart"/>
      <w:r w:rsidR="00A2777F">
        <w:rPr>
          <w:rFonts w:ascii="David" w:hAnsi="David" w:cs="David" w:hint="cs"/>
          <w:color w:val="000000"/>
          <w:sz w:val="24"/>
          <w:szCs w:val="24"/>
          <w:rtl/>
        </w:rPr>
        <w:t>הוורנקולרי</w:t>
      </w:r>
      <w:proofErr w:type="spellEnd"/>
      <w:r w:rsidR="00A2777F">
        <w:rPr>
          <w:rFonts w:ascii="David" w:hAnsi="David" w:cs="David" w:hint="cs"/>
          <w:color w:val="000000"/>
          <w:sz w:val="24"/>
          <w:szCs w:val="24"/>
          <w:rtl/>
        </w:rPr>
        <w:t xml:space="preserve"> בסגנון אחיד המאפיין תקופה ספציפית.</w:t>
      </w:r>
    </w:p>
    <w:p w14:paraId="5B68512B" w14:textId="7B9EBEFB" w:rsidR="00A2777F" w:rsidRPr="00641B1F" w:rsidRDefault="00641B1F" w:rsidP="00641B1F">
      <w:pPr>
        <w:pStyle w:val="Style13"/>
        <w:shd w:val="clear" w:color="auto" w:fill="auto"/>
        <w:bidi/>
        <w:spacing w:before="0" w:after="0" w:line="360" w:lineRule="auto"/>
        <w:contextualSpacing/>
        <w:rPr>
          <w:rStyle w:val="CharStyle4"/>
          <w:rFonts w:ascii="David" w:hAnsi="David" w:cs="David"/>
          <w:sz w:val="24"/>
          <w:szCs w:val="24"/>
          <w:u w:val="single"/>
          <w:rtl/>
          <w:lang w:bidi="he-IL"/>
        </w:rPr>
      </w:pPr>
      <w:r w:rsidRPr="00641B1F">
        <w:rPr>
          <w:rStyle w:val="CharStyle4"/>
          <w:rFonts w:ascii="David" w:hAnsi="David" w:cs="David" w:hint="cs"/>
          <w:sz w:val="24"/>
          <w:szCs w:val="24"/>
          <w:u w:val="single"/>
          <w:rtl/>
          <w:lang w:bidi="he-IL"/>
        </w:rPr>
        <w:t>סיכום – החשיבות וההכשרה</w:t>
      </w:r>
      <w:r w:rsidR="00A2777F" w:rsidRPr="00641B1F">
        <w:rPr>
          <w:rStyle w:val="CharStyle4"/>
          <w:rFonts w:ascii="David" w:hAnsi="David" w:cs="David" w:hint="cs"/>
          <w:sz w:val="24"/>
          <w:szCs w:val="24"/>
          <w:u w:val="single"/>
          <w:rtl/>
          <w:lang w:bidi="he-IL"/>
        </w:rPr>
        <w:t xml:space="preserve"> </w:t>
      </w:r>
    </w:p>
    <w:p w14:paraId="08A93981" w14:textId="7500C79B" w:rsidR="00A2777F" w:rsidRDefault="00A2777F" w:rsidP="00A2777F">
      <w:pPr>
        <w:pStyle w:val="Style13"/>
        <w:shd w:val="clear" w:color="auto" w:fill="auto"/>
        <w:bidi/>
        <w:spacing w:before="0" w:after="0" w:line="360" w:lineRule="auto"/>
        <w:contextualSpacing/>
        <w:rPr>
          <w:rFonts w:ascii="David" w:hAnsi="David" w:cs="David"/>
          <w:color w:val="000000"/>
          <w:sz w:val="24"/>
          <w:szCs w:val="24"/>
          <w:rtl/>
        </w:rPr>
      </w:pPr>
      <w:r>
        <w:rPr>
          <w:rFonts w:ascii="David" w:hAnsi="David" w:cs="David" w:hint="cs"/>
          <w:color w:val="000000"/>
          <w:sz w:val="24"/>
          <w:szCs w:val="24"/>
          <w:rtl/>
        </w:rPr>
        <w:t xml:space="preserve">כדי לשמר את ערכי מורשת התרבות </w:t>
      </w:r>
      <w:proofErr w:type="spellStart"/>
      <w:r>
        <w:rPr>
          <w:rFonts w:ascii="David" w:hAnsi="David" w:cs="David" w:hint="cs"/>
          <w:color w:val="000000"/>
          <w:sz w:val="24"/>
          <w:szCs w:val="24"/>
          <w:rtl/>
        </w:rPr>
        <w:t>הוורנקולרית</w:t>
      </w:r>
      <w:proofErr w:type="spellEnd"/>
      <w:r>
        <w:rPr>
          <w:rFonts w:ascii="David" w:hAnsi="David" w:cs="David" w:hint="cs"/>
          <w:color w:val="000000"/>
          <w:sz w:val="24"/>
          <w:szCs w:val="24"/>
          <w:rtl/>
        </w:rPr>
        <w:t xml:space="preserve"> הבנויה, על ממשלות, רשויות, </w:t>
      </w:r>
      <w:r w:rsidR="00641B1F">
        <w:rPr>
          <w:rFonts w:ascii="David" w:hAnsi="David" w:cs="David" w:hint="cs"/>
          <w:color w:val="000000"/>
          <w:sz w:val="24"/>
          <w:szCs w:val="24"/>
          <w:rtl/>
        </w:rPr>
        <w:t>קהילות, מוסדות</w:t>
      </w:r>
      <w:r>
        <w:rPr>
          <w:rFonts w:ascii="David" w:hAnsi="David" w:cs="David" w:hint="cs"/>
          <w:color w:val="000000"/>
          <w:sz w:val="24"/>
          <w:szCs w:val="24"/>
          <w:rtl/>
        </w:rPr>
        <w:t xml:space="preserve"> וארגונים האחראים לשימור להדגיש נושאים אלה:</w:t>
      </w:r>
    </w:p>
    <w:p w14:paraId="5F0FC548" w14:textId="77777777" w:rsidR="00A2777F" w:rsidRDefault="00A2777F" w:rsidP="00A2777F">
      <w:pPr>
        <w:pStyle w:val="Style13"/>
        <w:shd w:val="clear" w:color="auto" w:fill="auto"/>
        <w:bidi/>
        <w:spacing w:before="0" w:after="0" w:line="360" w:lineRule="auto"/>
        <w:contextualSpacing/>
        <w:rPr>
          <w:rFonts w:ascii="David" w:hAnsi="David" w:cs="David"/>
          <w:color w:val="000000"/>
          <w:sz w:val="24"/>
          <w:szCs w:val="24"/>
          <w:rtl/>
        </w:rPr>
      </w:pPr>
      <w:r>
        <w:rPr>
          <w:rFonts w:ascii="David" w:hAnsi="David" w:cs="David" w:hint="cs"/>
          <w:color w:val="000000"/>
          <w:sz w:val="24"/>
          <w:szCs w:val="24"/>
          <w:rtl/>
        </w:rPr>
        <w:t xml:space="preserve">א. לפרסם תוכניות חינוך שמתמקדות בהיכרות עם עקרונות השימור של מורשת הבנייה </w:t>
      </w:r>
      <w:proofErr w:type="spellStart"/>
      <w:r>
        <w:rPr>
          <w:rFonts w:ascii="David" w:hAnsi="David" w:cs="David" w:hint="cs"/>
          <w:color w:val="000000"/>
          <w:sz w:val="24"/>
          <w:szCs w:val="24"/>
          <w:rtl/>
        </w:rPr>
        <w:t>הוורנקולרית</w:t>
      </w:r>
      <w:proofErr w:type="spellEnd"/>
      <w:r>
        <w:rPr>
          <w:rFonts w:ascii="David" w:hAnsi="David" w:cs="David" w:hint="cs"/>
          <w:color w:val="000000"/>
          <w:sz w:val="24"/>
          <w:szCs w:val="24"/>
          <w:rtl/>
        </w:rPr>
        <w:t>.</w:t>
      </w:r>
    </w:p>
    <w:p w14:paraId="7B103691" w14:textId="77777777" w:rsidR="00A2777F" w:rsidRDefault="00A2777F" w:rsidP="00A2777F">
      <w:pPr>
        <w:pStyle w:val="Style13"/>
        <w:shd w:val="clear" w:color="auto" w:fill="auto"/>
        <w:bidi/>
        <w:spacing w:before="0" w:after="0" w:line="360" w:lineRule="auto"/>
        <w:contextualSpacing/>
        <w:rPr>
          <w:rFonts w:ascii="David" w:hAnsi="David" w:cs="David"/>
          <w:color w:val="000000"/>
          <w:sz w:val="24"/>
          <w:szCs w:val="24"/>
          <w:rtl/>
        </w:rPr>
      </w:pPr>
      <w:r>
        <w:rPr>
          <w:rFonts w:ascii="David" w:hAnsi="David" w:cs="David" w:hint="cs"/>
          <w:color w:val="000000"/>
          <w:sz w:val="24"/>
          <w:szCs w:val="24"/>
          <w:rtl/>
        </w:rPr>
        <w:t>ב. להפעיל תוכניות לימוד שתסייענה לקהילות לשמר את מסורות הבנייה, את החומרים ומלאכות הבנייה.</w:t>
      </w:r>
    </w:p>
    <w:p w14:paraId="380A4998" w14:textId="77777777" w:rsidR="00A2777F" w:rsidRDefault="00A2777F" w:rsidP="00A2777F">
      <w:pPr>
        <w:pStyle w:val="Style13"/>
        <w:shd w:val="clear" w:color="auto" w:fill="auto"/>
        <w:bidi/>
        <w:spacing w:before="0" w:after="0" w:line="360" w:lineRule="auto"/>
        <w:contextualSpacing/>
        <w:rPr>
          <w:rFonts w:ascii="David" w:hAnsi="David" w:cs="David"/>
          <w:color w:val="000000"/>
          <w:sz w:val="24"/>
          <w:szCs w:val="24"/>
          <w:rtl/>
        </w:rPr>
      </w:pPr>
      <w:r>
        <w:rPr>
          <w:rFonts w:ascii="David" w:hAnsi="David" w:cs="David" w:hint="cs"/>
          <w:color w:val="000000"/>
          <w:sz w:val="24"/>
          <w:szCs w:val="24"/>
          <w:rtl/>
        </w:rPr>
        <w:t xml:space="preserve">ג. לפרסם מידע בנושא המורשת </w:t>
      </w:r>
      <w:proofErr w:type="spellStart"/>
      <w:r>
        <w:rPr>
          <w:rFonts w:ascii="David" w:hAnsi="David" w:cs="David" w:hint="cs"/>
          <w:color w:val="000000"/>
          <w:sz w:val="24"/>
          <w:szCs w:val="24"/>
          <w:rtl/>
        </w:rPr>
        <w:t>הוורנקולרית</w:t>
      </w:r>
      <w:proofErr w:type="spellEnd"/>
      <w:r>
        <w:rPr>
          <w:rFonts w:ascii="David" w:hAnsi="David" w:cs="David" w:hint="cs"/>
          <w:color w:val="000000"/>
          <w:sz w:val="24"/>
          <w:szCs w:val="24"/>
          <w:rtl/>
        </w:rPr>
        <w:t xml:space="preserve"> שיחזק את המודעות הציבורית</w:t>
      </w:r>
      <w:r w:rsidRPr="008C3F8F">
        <w:rPr>
          <w:rFonts w:ascii="David" w:hAnsi="David" w:cs="David" w:hint="cs"/>
          <w:color w:val="000000"/>
          <w:sz w:val="24"/>
          <w:szCs w:val="24"/>
          <w:rtl/>
        </w:rPr>
        <w:t xml:space="preserve"> </w:t>
      </w:r>
      <w:r>
        <w:rPr>
          <w:rFonts w:ascii="David" w:hAnsi="David" w:cs="David" w:hint="cs"/>
          <w:color w:val="000000"/>
          <w:sz w:val="24"/>
          <w:szCs w:val="24"/>
          <w:rtl/>
        </w:rPr>
        <w:t>לחשיבותו, בעיקר בקרב הדור הצעיר.</w:t>
      </w:r>
    </w:p>
    <w:p w14:paraId="7DB61BDD" w14:textId="77777777" w:rsidR="00A2777F" w:rsidRDefault="00A2777F" w:rsidP="00A2777F">
      <w:pPr>
        <w:pStyle w:val="Style13"/>
        <w:shd w:val="clear" w:color="auto" w:fill="auto"/>
        <w:bidi/>
        <w:spacing w:before="0" w:after="0" w:line="360" w:lineRule="auto"/>
        <w:contextualSpacing/>
        <w:rPr>
          <w:rFonts w:ascii="David" w:hAnsi="David" w:cs="David"/>
          <w:color w:val="000000"/>
          <w:sz w:val="24"/>
          <w:szCs w:val="24"/>
          <w:rtl/>
        </w:rPr>
      </w:pPr>
      <w:r>
        <w:rPr>
          <w:rFonts w:ascii="David" w:hAnsi="David" w:cs="David" w:hint="cs"/>
          <w:color w:val="000000"/>
          <w:sz w:val="24"/>
          <w:szCs w:val="24"/>
          <w:rtl/>
        </w:rPr>
        <w:t xml:space="preserve">ד. לפתח רשתות תקשורת אזוריות שיקדמו שיתוף במידע, בהתמחויות ובניסיון שנרכש. </w:t>
      </w:r>
    </w:p>
    <w:p w14:paraId="5700BB58" w14:textId="77777777" w:rsidR="00A2777F" w:rsidRDefault="00A2777F" w:rsidP="00A2777F">
      <w:pPr>
        <w:pStyle w:val="Style13"/>
        <w:shd w:val="clear" w:color="auto" w:fill="auto"/>
        <w:bidi/>
        <w:spacing w:before="0" w:line="360" w:lineRule="auto"/>
        <w:contextualSpacing/>
        <w:rPr>
          <w:rFonts w:ascii="David" w:hAnsi="David" w:cs="David"/>
          <w:sz w:val="24"/>
          <w:szCs w:val="24"/>
          <w:rtl/>
        </w:rPr>
      </w:pPr>
    </w:p>
    <w:p w14:paraId="56BA1AC9" w14:textId="77777777" w:rsidR="00A2777F" w:rsidRPr="00DB3DFB" w:rsidRDefault="00A2777F" w:rsidP="00A2777F">
      <w:pPr>
        <w:pStyle w:val="Style2"/>
        <w:shd w:val="clear" w:color="auto" w:fill="auto"/>
        <w:bidi/>
        <w:spacing w:after="120" w:line="360" w:lineRule="auto"/>
        <w:jc w:val="both"/>
        <w:rPr>
          <w:rStyle w:val="CharStyle4"/>
          <w:rFonts w:ascii="David" w:hAnsi="David" w:cs="David"/>
          <w:sz w:val="28"/>
          <w:szCs w:val="28"/>
          <w:rtl/>
          <w:lang w:bidi="he-IL"/>
        </w:rPr>
      </w:pPr>
    </w:p>
    <w:p w14:paraId="4C061184" w14:textId="77777777" w:rsidR="00DB3DFB" w:rsidRPr="00DB3DFB" w:rsidRDefault="00DB3DFB" w:rsidP="00DB3DFB">
      <w:pPr>
        <w:pStyle w:val="Style2"/>
        <w:shd w:val="clear" w:color="auto" w:fill="auto"/>
        <w:bidi/>
        <w:spacing w:after="0" w:line="360" w:lineRule="auto"/>
        <w:contextualSpacing/>
        <w:jc w:val="both"/>
        <w:rPr>
          <w:rStyle w:val="CharStyle4"/>
          <w:rFonts w:ascii="David" w:hAnsi="David" w:cs="David"/>
          <w:sz w:val="28"/>
          <w:szCs w:val="28"/>
        </w:rPr>
      </w:pPr>
    </w:p>
    <w:p w14:paraId="77CE200F" w14:textId="77777777" w:rsidR="000E1AC6" w:rsidRPr="00DB3DFB" w:rsidRDefault="000E1AC6"/>
    <w:sectPr w:rsidR="000E1AC6" w:rsidRPr="00DB3DFB" w:rsidSect="00333851">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ABA9B" w14:textId="77777777" w:rsidR="00766707" w:rsidRDefault="00766707" w:rsidP="00DC1A01">
      <w:pPr>
        <w:spacing w:after="0" w:line="240" w:lineRule="auto"/>
      </w:pPr>
      <w:r>
        <w:separator/>
      </w:r>
    </w:p>
  </w:endnote>
  <w:endnote w:type="continuationSeparator" w:id="0">
    <w:p w14:paraId="0C8914D8" w14:textId="77777777" w:rsidR="00766707" w:rsidRDefault="00766707" w:rsidP="00DC1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07C32" w14:textId="77777777" w:rsidR="00766707" w:rsidRDefault="00766707" w:rsidP="00DC1A01">
      <w:pPr>
        <w:spacing w:after="0" w:line="240" w:lineRule="auto"/>
      </w:pPr>
      <w:r>
        <w:separator/>
      </w:r>
    </w:p>
  </w:footnote>
  <w:footnote w:type="continuationSeparator" w:id="0">
    <w:p w14:paraId="4FDC49F7" w14:textId="77777777" w:rsidR="00766707" w:rsidRDefault="00766707" w:rsidP="00DC1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08104904"/>
      <w:docPartObj>
        <w:docPartGallery w:val="Page Numbers (Top of Page)"/>
        <w:docPartUnique/>
      </w:docPartObj>
    </w:sdtPr>
    <w:sdtContent>
      <w:p w14:paraId="029F375D" w14:textId="34489295" w:rsidR="00DC1A01" w:rsidRDefault="00DC1A01">
        <w:pPr>
          <w:pStyle w:val="a3"/>
          <w:jc w:val="center"/>
        </w:pPr>
        <w:r>
          <w:fldChar w:fldCharType="begin"/>
        </w:r>
        <w:r>
          <w:instrText>PAGE   \* MERGEFORMAT</w:instrText>
        </w:r>
        <w:r>
          <w:fldChar w:fldCharType="separate"/>
        </w:r>
        <w:r>
          <w:rPr>
            <w:rtl/>
            <w:lang w:val="he-IL"/>
          </w:rPr>
          <w:t>2</w:t>
        </w:r>
        <w:r>
          <w:fldChar w:fldCharType="end"/>
        </w:r>
        <w:r w:rsidR="003E3269">
          <w:rPr>
            <w:rFonts w:hint="cs"/>
            <w:rtl/>
          </w:rPr>
          <w:t xml:space="preserve">   פרופ' עירית עמית כהן 60 שניות על שימור</w:t>
        </w:r>
      </w:p>
    </w:sdtContent>
  </w:sdt>
  <w:p w14:paraId="2F153F0A" w14:textId="77777777" w:rsidR="00DC1A01" w:rsidRDefault="00DC1A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4ED0"/>
    <w:multiLevelType w:val="hybridMultilevel"/>
    <w:tmpl w:val="1696D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F71146"/>
    <w:multiLevelType w:val="hybridMultilevel"/>
    <w:tmpl w:val="9D147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B75CDA"/>
    <w:multiLevelType w:val="hybridMultilevel"/>
    <w:tmpl w:val="A9C2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6282453">
    <w:abstractNumId w:val="2"/>
  </w:num>
  <w:num w:numId="2" w16cid:durableId="1845899589">
    <w:abstractNumId w:val="1"/>
  </w:num>
  <w:num w:numId="3" w16cid:durableId="1738818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FB"/>
    <w:rsid w:val="000E1AC6"/>
    <w:rsid w:val="002B1E17"/>
    <w:rsid w:val="002F6760"/>
    <w:rsid w:val="00333851"/>
    <w:rsid w:val="003E3269"/>
    <w:rsid w:val="00641B1F"/>
    <w:rsid w:val="006F6088"/>
    <w:rsid w:val="00766707"/>
    <w:rsid w:val="009708DE"/>
    <w:rsid w:val="009875E5"/>
    <w:rsid w:val="009B75B8"/>
    <w:rsid w:val="00A2777F"/>
    <w:rsid w:val="00B3533F"/>
    <w:rsid w:val="00CD306F"/>
    <w:rsid w:val="00D703C9"/>
    <w:rsid w:val="00DB3DFB"/>
    <w:rsid w:val="00DC1A01"/>
    <w:rsid w:val="00DD2717"/>
    <w:rsid w:val="00EA73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FC7A0"/>
  <w15:chartTrackingRefBased/>
  <w15:docId w15:val="{B1CCE216-6280-46E0-A5EB-F5D2F7A9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basedOn w:val="a0"/>
    <w:link w:val="Style2"/>
    <w:rsid w:val="00DB3DFB"/>
    <w:rPr>
      <w:rFonts w:ascii="Arial" w:eastAsia="Arial" w:hAnsi="Arial" w:cs="Arial"/>
      <w:sz w:val="15"/>
      <w:szCs w:val="15"/>
      <w:shd w:val="clear" w:color="auto" w:fill="FFFFFF"/>
    </w:rPr>
  </w:style>
  <w:style w:type="character" w:customStyle="1" w:styleId="CharStyle4">
    <w:name w:val="Char Style 4"/>
    <w:basedOn w:val="CharStyle3"/>
    <w:rsid w:val="00DB3DFB"/>
    <w:rPr>
      <w:rFonts w:ascii="Arial" w:eastAsia="Arial" w:hAnsi="Arial" w:cs="Arial"/>
      <w:smallCaps/>
      <w:color w:val="000000"/>
      <w:spacing w:val="0"/>
      <w:w w:val="100"/>
      <w:position w:val="0"/>
      <w:sz w:val="15"/>
      <w:szCs w:val="15"/>
      <w:shd w:val="clear" w:color="auto" w:fill="FFFFFF"/>
      <w:lang w:val="en-US" w:eastAsia="en-US" w:bidi="en-US"/>
    </w:rPr>
  </w:style>
  <w:style w:type="paragraph" w:customStyle="1" w:styleId="Style2">
    <w:name w:val="Style 2"/>
    <w:basedOn w:val="a"/>
    <w:link w:val="CharStyle3"/>
    <w:rsid w:val="00DB3DFB"/>
    <w:pPr>
      <w:widowControl w:val="0"/>
      <w:shd w:val="clear" w:color="auto" w:fill="FFFFFF"/>
      <w:bidi w:val="0"/>
      <w:spacing w:after="1060" w:line="177" w:lineRule="exact"/>
      <w:jc w:val="center"/>
    </w:pPr>
    <w:rPr>
      <w:rFonts w:ascii="Arial" w:eastAsia="Arial" w:hAnsi="Arial" w:cs="Arial"/>
      <w:sz w:val="15"/>
      <w:szCs w:val="15"/>
    </w:rPr>
  </w:style>
  <w:style w:type="character" w:customStyle="1" w:styleId="CharStyle14">
    <w:name w:val="Char Style 14"/>
    <w:basedOn w:val="a0"/>
    <w:link w:val="Style13"/>
    <w:rsid w:val="00A2777F"/>
    <w:rPr>
      <w:rFonts w:ascii="Arial" w:eastAsia="Arial" w:hAnsi="Arial" w:cs="Arial"/>
      <w:shd w:val="clear" w:color="auto" w:fill="FFFFFF"/>
    </w:rPr>
  </w:style>
  <w:style w:type="paragraph" w:customStyle="1" w:styleId="Style13">
    <w:name w:val="Style 13"/>
    <w:basedOn w:val="a"/>
    <w:link w:val="CharStyle14"/>
    <w:rsid w:val="00A2777F"/>
    <w:pPr>
      <w:widowControl w:val="0"/>
      <w:shd w:val="clear" w:color="auto" w:fill="FFFFFF"/>
      <w:bidi w:val="0"/>
      <w:spacing w:before="160" w:after="200" w:line="242" w:lineRule="exact"/>
      <w:jc w:val="both"/>
    </w:pPr>
    <w:rPr>
      <w:rFonts w:ascii="Arial" w:eastAsia="Arial" w:hAnsi="Arial" w:cs="Arial"/>
    </w:rPr>
  </w:style>
  <w:style w:type="paragraph" w:styleId="a3">
    <w:name w:val="header"/>
    <w:basedOn w:val="a"/>
    <w:link w:val="a4"/>
    <w:uiPriority w:val="99"/>
    <w:unhideWhenUsed/>
    <w:rsid w:val="00DC1A01"/>
    <w:pPr>
      <w:tabs>
        <w:tab w:val="center" w:pos="4153"/>
        <w:tab w:val="right" w:pos="8306"/>
      </w:tabs>
      <w:spacing w:after="0" w:line="240" w:lineRule="auto"/>
    </w:pPr>
  </w:style>
  <w:style w:type="character" w:customStyle="1" w:styleId="a4">
    <w:name w:val="כותרת עליונה תו"/>
    <w:basedOn w:val="a0"/>
    <w:link w:val="a3"/>
    <w:uiPriority w:val="99"/>
    <w:rsid w:val="00DC1A01"/>
  </w:style>
  <w:style w:type="paragraph" w:styleId="a5">
    <w:name w:val="footer"/>
    <w:basedOn w:val="a"/>
    <w:link w:val="a6"/>
    <w:uiPriority w:val="99"/>
    <w:unhideWhenUsed/>
    <w:rsid w:val="00DC1A01"/>
    <w:pPr>
      <w:tabs>
        <w:tab w:val="center" w:pos="4153"/>
        <w:tab w:val="right" w:pos="8306"/>
      </w:tabs>
      <w:spacing w:after="0" w:line="240" w:lineRule="auto"/>
    </w:pPr>
  </w:style>
  <w:style w:type="character" w:customStyle="1" w:styleId="a6">
    <w:name w:val="כותרת תחתונה תו"/>
    <w:basedOn w:val="a0"/>
    <w:link w:val="a5"/>
    <w:uiPriority w:val="99"/>
    <w:rsid w:val="00DC1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4</Pages>
  <Words>1478</Words>
  <Characters>7393</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Irit Amit-cohen</dc:creator>
  <cp:keywords/>
  <dc:description/>
  <cp:lastModifiedBy>Irit Amit-cohen</cp:lastModifiedBy>
  <cp:revision>4</cp:revision>
  <dcterms:created xsi:type="dcterms:W3CDTF">2023-07-28T15:53:00Z</dcterms:created>
  <dcterms:modified xsi:type="dcterms:W3CDTF">2023-07-29T15:07:00Z</dcterms:modified>
</cp:coreProperties>
</file>